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2" w:type="dxa"/>
        <w:jc w:val="center"/>
        <w:tblInd w:w="1928" w:type="dxa"/>
        <w:tblCellMar>
          <w:left w:w="70" w:type="dxa"/>
          <w:right w:w="70" w:type="dxa"/>
        </w:tblCellMar>
        <w:tblLook w:val="0000" w:firstRow="0" w:lastRow="0" w:firstColumn="0" w:lastColumn="0" w:noHBand="0" w:noVBand="0"/>
      </w:tblPr>
      <w:tblGrid>
        <w:gridCol w:w="2627"/>
        <w:gridCol w:w="5529"/>
        <w:gridCol w:w="2406"/>
      </w:tblGrid>
      <w:tr w:rsidR="00064500" w:rsidRPr="00733402" w:rsidTr="00241CBF">
        <w:trPr>
          <w:trHeight w:val="1800"/>
          <w:jc w:val="center"/>
        </w:trPr>
        <w:tc>
          <w:tcPr>
            <w:tcW w:w="2627" w:type="dxa"/>
          </w:tcPr>
          <w:p w:rsidR="00064500" w:rsidRDefault="00681F3A" w:rsidP="00241CBF">
            <w:pPr>
              <w:spacing w:after="0"/>
              <w:ind w:left="-70"/>
              <w:jc w:val="center"/>
              <w:rPr>
                <w:rFonts w:ascii="Myriad Pro" w:hAnsi="Myriad Pro"/>
                <w:color w:val="000000"/>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pt;margin-top:1.05pt;width:71pt;height:45.5pt;z-index:251658240;visibility:visible" o:allowoverlap="f">
                  <v:imagedata r:id="rId8" o:title=""/>
                </v:shape>
                <o:OLEObject Type="Embed" ProgID="Word.Picture.8" ShapeID="_x0000_s1026" DrawAspect="Content" ObjectID="_1474213144" r:id="rId9"/>
              </w:pict>
            </w:r>
          </w:p>
          <w:p w:rsidR="00064500" w:rsidRPr="00ED110C" w:rsidRDefault="00064500" w:rsidP="00241CBF">
            <w:pPr>
              <w:spacing w:after="0"/>
              <w:ind w:left="-70"/>
              <w:jc w:val="center"/>
              <w:rPr>
                <w:rFonts w:ascii="Myriad Pro" w:hAnsi="Myriad Pro"/>
                <w:color w:val="000000"/>
              </w:rPr>
            </w:pPr>
          </w:p>
          <w:p w:rsidR="00064500" w:rsidRPr="00ED110C" w:rsidRDefault="00064500" w:rsidP="00241CBF">
            <w:pPr>
              <w:spacing w:after="0"/>
              <w:ind w:left="131"/>
              <w:jc w:val="center"/>
              <w:rPr>
                <w:rFonts w:ascii="Myriad Pro" w:hAnsi="Myriad Pro" w:cs="Arial"/>
                <w:color w:val="000000"/>
                <w:sz w:val="16"/>
                <w:szCs w:val="16"/>
              </w:rPr>
            </w:pPr>
          </w:p>
          <w:p w:rsidR="00064500" w:rsidRPr="00ED110C" w:rsidRDefault="00064500" w:rsidP="00241CBF">
            <w:pPr>
              <w:spacing w:after="0"/>
              <w:jc w:val="center"/>
              <w:rPr>
                <w:rFonts w:ascii="Myriad Pro" w:hAnsi="Myriad Pro" w:cs="Arial"/>
                <w:color w:val="000000"/>
                <w:sz w:val="16"/>
                <w:szCs w:val="16"/>
              </w:rPr>
            </w:pPr>
          </w:p>
          <w:p w:rsidR="00064500" w:rsidRPr="00ED110C" w:rsidRDefault="00064500" w:rsidP="00241CBF">
            <w:pPr>
              <w:spacing w:after="0"/>
              <w:jc w:val="center"/>
              <w:rPr>
                <w:rFonts w:ascii="Myriad Pro" w:hAnsi="Myriad Pro" w:cs="Arial"/>
                <w:color w:val="000000"/>
                <w:sz w:val="16"/>
                <w:szCs w:val="16"/>
              </w:rPr>
            </w:pPr>
          </w:p>
          <w:p w:rsidR="00064500" w:rsidRDefault="00064500" w:rsidP="00241CBF">
            <w:pPr>
              <w:spacing w:after="0"/>
              <w:ind w:left="2"/>
              <w:rPr>
                <w:rFonts w:ascii="Myriad Pro Cyr" w:hAnsi="Myriad Pro Cyr" w:cs="Arial"/>
                <w:color w:val="000000"/>
                <w:sz w:val="16"/>
                <w:szCs w:val="16"/>
                <w:lang w:val="uk-UA"/>
              </w:rPr>
            </w:pPr>
            <w:r>
              <w:rPr>
                <w:rFonts w:ascii="Myriad Pro Cyr" w:hAnsi="Myriad Pro Cyr" w:cs="Arial"/>
                <w:color w:val="000000"/>
                <w:sz w:val="16"/>
                <w:szCs w:val="16"/>
                <w:lang w:val="uk-UA"/>
              </w:rPr>
              <w:t xml:space="preserve">Проект фінансується </w:t>
            </w:r>
          </w:p>
          <w:p w:rsidR="00064500" w:rsidRPr="004F5B5E" w:rsidRDefault="00064500" w:rsidP="00241CBF">
            <w:pPr>
              <w:spacing w:after="0"/>
              <w:ind w:left="2"/>
              <w:rPr>
                <w:rFonts w:ascii="Myriad Pro" w:hAnsi="Myriad Pro" w:cs="Arial"/>
                <w:color w:val="000000"/>
                <w:sz w:val="16"/>
                <w:szCs w:val="16"/>
                <w:lang w:val="uk-UA"/>
              </w:rPr>
            </w:pPr>
            <w:r>
              <w:rPr>
                <w:rFonts w:ascii="Myriad Pro Cyr" w:hAnsi="Myriad Pro Cyr" w:cs="Arial"/>
                <w:color w:val="000000"/>
                <w:sz w:val="16"/>
                <w:szCs w:val="16"/>
                <w:lang w:val="uk-UA"/>
              </w:rPr>
              <w:t>Європейським Союзом</w:t>
            </w:r>
          </w:p>
        </w:tc>
        <w:tc>
          <w:tcPr>
            <w:tcW w:w="5529" w:type="dxa"/>
          </w:tcPr>
          <w:p w:rsidR="00064500" w:rsidRDefault="00064500" w:rsidP="00241CBF">
            <w:pPr>
              <w:spacing w:after="0"/>
              <w:jc w:val="center"/>
              <w:rPr>
                <w:rFonts w:ascii="Myriad Pro Cyr" w:hAnsi="Myriad Pro Cyr"/>
                <w:b/>
                <w:color w:val="000000"/>
                <w:sz w:val="32"/>
                <w:szCs w:val="32"/>
                <w:lang w:val="uk-UA"/>
              </w:rPr>
            </w:pPr>
            <w:r>
              <w:rPr>
                <w:rFonts w:ascii="Myriad Pro Cyr" w:hAnsi="Myriad Pro Cyr"/>
                <w:b/>
                <w:color w:val="000000"/>
                <w:sz w:val="32"/>
                <w:szCs w:val="32"/>
                <w:lang w:val="uk-UA"/>
              </w:rPr>
              <w:t>Спільний Проект ЄС/ПРООН</w:t>
            </w:r>
          </w:p>
          <w:p w:rsidR="00064500" w:rsidRPr="00BD397A" w:rsidRDefault="00064500" w:rsidP="00241CBF">
            <w:pPr>
              <w:spacing w:after="0"/>
              <w:jc w:val="center"/>
              <w:rPr>
                <w:rFonts w:ascii="Myriad Pro" w:hAnsi="Myriad Pro"/>
                <w:b/>
                <w:color w:val="000000"/>
                <w:sz w:val="32"/>
                <w:szCs w:val="32"/>
                <w:lang w:val="uk-UA"/>
              </w:rPr>
            </w:pPr>
            <w:r>
              <w:rPr>
                <w:rFonts w:ascii="Myriad Pro Cyr" w:hAnsi="Myriad Pro Cyr"/>
                <w:b/>
                <w:color w:val="000000"/>
                <w:sz w:val="32"/>
                <w:szCs w:val="32"/>
                <w:lang w:val="uk-UA"/>
              </w:rPr>
              <w:t xml:space="preserve">«Місцевий розвиток, орієнтований на громаду – </w:t>
            </w:r>
            <w:r>
              <w:rPr>
                <w:rFonts w:ascii="Myriad Pro" w:hAnsi="Myriad Pro"/>
                <w:b/>
                <w:color w:val="000000"/>
                <w:sz w:val="32"/>
                <w:szCs w:val="32"/>
                <w:lang w:val="en-US"/>
              </w:rPr>
              <w:t>III</w:t>
            </w:r>
            <w:r>
              <w:rPr>
                <w:rFonts w:ascii="Myriad Pro" w:hAnsi="Myriad Pro"/>
                <w:b/>
                <w:color w:val="000000"/>
                <w:sz w:val="32"/>
                <w:szCs w:val="32"/>
                <w:lang w:val="uk-UA"/>
              </w:rPr>
              <w:t>»</w:t>
            </w:r>
          </w:p>
          <w:p w:rsidR="00064500" w:rsidRPr="004F5B5E" w:rsidRDefault="00064500" w:rsidP="00241CBF">
            <w:pPr>
              <w:spacing w:after="0"/>
              <w:jc w:val="center"/>
              <w:rPr>
                <w:rFonts w:ascii="Myriad Pro" w:hAnsi="Myriad Pro" w:cs="Arial"/>
                <w:color w:val="000000"/>
                <w:sz w:val="16"/>
                <w:szCs w:val="16"/>
                <w:lang w:val="ru-RU"/>
              </w:rPr>
            </w:pPr>
          </w:p>
        </w:tc>
        <w:tc>
          <w:tcPr>
            <w:tcW w:w="2406" w:type="dxa"/>
          </w:tcPr>
          <w:p w:rsidR="00064500" w:rsidRPr="004F5B5E" w:rsidRDefault="00064500" w:rsidP="00241CBF">
            <w:pPr>
              <w:spacing w:after="0"/>
              <w:jc w:val="center"/>
              <w:rPr>
                <w:rFonts w:ascii="Myriad Pro" w:hAnsi="Myriad Pro"/>
                <w:noProof/>
                <w:color w:val="000000"/>
                <w:lang w:val="ru-RU"/>
              </w:rPr>
            </w:pPr>
          </w:p>
          <w:p w:rsidR="00064500" w:rsidRPr="004F5B5E" w:rsidRDefault="00064500" w:rsidP="00241CBF">
            <w:pPr>
              <w:spacing w:after="0"/>
              <w:jc w:val="center"/>
              <w:rPr>
                <w:rFonts w:ascii="Myriad Pro" w:hAnsi="Myriad Pro"/>
                <w:noProof/>
                <w:color w:val="000000"/>
                <w:lang w:val="ru-RU"/>
              </w:rPr>
            </w:pPr>
          </w:p>
          <w:p w:rsidR="00064500" w:rsidRPr="004F5B5E" w:rsidRDefault="00064500" w:rsidP="00241CBF">
            <w:pPr>
              <w:tabs>
                <w:tab w:val="left" w:pos="2198"/>
              </w:tabs>
              <w:spacing w:after="0"/>
              <w:ind w:right="71"/>
              <w:jc w:val="right"/>
              <w:rPr>
                <w:rFonts w:ascii="Myriad Pro" w:hAnsi="Myriad Pro" w:cs="Arial"/>
                <w:noProof/>
                <w:color w:val="000000"/>
                <w:sz w:val="16"/>
                <w:szCs w:val="16"/>
                <w:lang w:val="ru-RU"/>
              </w:rPr>
            </w:pPr>
          </w:p>
          <w:p w:rsidR="00064500" w:rsidRPr="004F5B5E" w:rsidRDefault="00064500" w:rsidP="00241CBF">
            <w:pPr>
              <w:tabs>
                <w:tab w:val="left" w:pos="2198"/>
              </w:tabs>
              <w:spacing w:after="0"/>
              <w:ind w:right="71"/>
              <w:jc w:val="right"/>
              <w:rPr>
                <w:rFonts w:ascii="Myriad Pro" w:hAnsi="Myriad Pro" w:cs="Arial"/>
                <w:noProof/>
                <w:color w:val="000000"/>
                <w:sz w:val="16"/>
                <w:szCs w:val="16"/>
                <w:lang w:val="ru-RU"/>
              </w:rPr>
            </w:pPr>
          </w:p>
          <w:p w:rsidR="00064500" w:rsidRPr="004F5B5E" w:rsidRDefault="00064500" w:rsidP="00241CBF">
            <w:pPr>
              <w:tabs>
                <w:tab w:val="left" w:pos="2198"/>
              </w:tabs>
              <w:spacing w:after="0"/>
              <w:ind w:right="71"/>
              <w:jc w:val="right"/>
              <w:rPr>
                <w:rFonts w:ascii="Myriad Pro" w:hAnsi="Myriad Pro" w:cs="Arial"/>
                <w:noProof/>
                <w:color w:val="000000"/>
                <w:sz w:val="16"/>
                <w:szCs w:val="16"/>
                <w:lang w:val="ru-RU"/>
              </w:rPr>
            </w:pPr>
          </w:p>
          <w:p w:rsidR="00064500" w:rsidRPr="004F5B5E" w:rsidRDefault="00064500" w:rsidP="00241CBF">
            <w:pPr>
              <w:tabs>
                <w:tab w:val="left" w:pos="2198"/>
              </w:tabs>
              <w:spacing w:after="0"/>
              <w:ind w:right="71"/>
              <w:jc w:val="right"/>
              <w:rPr>
                <w:rFonts w:ascii="Myriad Pro" w:hAnsi="Myriad Pro" w:cs="Arial"/>
                <w:noProof/>
                <w:color w:val="000000"/>
                <w:sz w:val="16"/>
                <w:szCs w:val="16"/>
                <w:lang w:val="ru-RU"/>
              </w:rPr>
            </w:pPr>
          </w:p>
          <w:p w:rsidR="00064500" w:rsidRPr="004F5B5E" w:rsidRDefault="00064500" w:rsidP="00241CBF">
            <w:pPr>
              <w:tabs>
                <w:tab w:val="left" w:pos="2198"/>
              </w:tabs>
              <w:spacing w:after="0"/>
              <w:ind w:right="71"/>
              <w:jc w:val="right"/>
              <w:rPr>
                <w:rFonts w:ascii="Myriad Pro" w:hAnsi="Myriad Pro" w:cs="Arial"/>
                <w:noProof/>
                <w:color w:val="000000"/>
                <w:sz w:val="16"/>
                <w:szCs w:val="16"/>
                <w:lang w:val="ru-RU"/>
              </w:rPr>
            </w:pPr>
          </w:p>
          <w:p w:rsidR="00064500" w:rsidRPr="004F5B5E" w:rsidRDefault="00064500" w:rsidP="00241CBF">
            <w:pPr>
              <w:tabs>
                <w:tab w:val="left" w:pos="2198"/>
              </w:tabs>
              <w:spacing w:after="0"/>
              <w:ind w:right="71"/>
              <w:jc w:val="right"/>
              <w:rPr>
                <w:rFonts w:ascii="Myriad Pro" w:hAnsi="Myriad Pro" w:cs="Arial"/>
                <w:noProof/>
                <w:color w:val="000000"/>
                <w:sz w:val="16"/>
                <w:szCs w:val="16"/>
                <w:lang w:val="ru-RU"/>
              </w:rPr>
            </w:pPr>
          </w:p>
          <w:p w:rsidR="00064500" w:rsidRPr="004F5B5E" w:rsidRDefault="00064500" w:rsidP="00241CBF">
            <w:pPr>
              <w:tabs>
                <w:tab w:val="left" w:pos="2198"/>
              </w:tabs>
              <w:spacing w:after="0"/>
              <w:ind w:right="71"/>
              <w:jc w:val="right"/>
              <w:rPr>
                <w:rFonts w:ascii="Myriad Pro" w:hAnsi="Myriad Pro" w:cs="Arial"/>
                <w:noProof/>
                <w:color w:val="000000"/>
                <w:sz w:val="16"/>
                <w:szCs w:val="16"/>
                <w:lang w:val="ru-RU"/>
              </w:rPr>
            </w:pPr>
          </w:p>
          <w:p w:rsidR="00064500" w:rsidRPr="004F5B5E" w:rsidRDefault="00064500" w:rsidP="00241CBF">
            <w:pPr>
              <w:tabs>
                <w:tab w:val="left" w:pos="2198"/>
              </w:tabs>
              <w:spacing w:after="0"/>
              <w:ind w:right="71"/>
              <w:jc w:val="right"/>
              <w:rPr>
                <w:rFonts w:ascii="Myriad Pro" w:hAnsi="Myriad Pro" w:cs="Arial"/>
                <w:noProof/>
                <w:color w:val="000000"/>
                <w:sz w:val="16"/>
                <w:szCs w:val="16"/>
                <w:lang w:val="ru-RU"/>
              </w:rPr>
            </w:pPr>
          </w:p>
          <w:p w:rsidR="00064500" w:rsidRPr="004F5B5E" w:rsidRDefault="00681F3A" w:rsidP="00241CBF">
            <w:pPr>
              <w:tabs>
                <w:tab w:val="left" w:pos="2198"/>
              </w:tabs>
              <w:spacing w:after="0"/>
              <w:ind w:right="71"/>
              <w:jc w:val="right"/>
              <w:rPr>
                <w:rFonts w:ascii="Myriad Pro" w:hAnsi="Myriad Pro" w:cs="Arial"/>
                <w:noProof/>
                <w:color w:val="000000"/>
                <w:sz w:val="16"/>
                <w:szCs w:val="16"/>
                <w:lang w:val="ru-RU"/>
              </w:rPr>
            </w:pPr>
            <w:r>
              <w:rPr>
                <w:noProof/>
                <w:lang w:val="uk-UA" w:eastAsia="uk-UA"/>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484505" cy="1233805"/>
                  <wp:effectExtent l="0" t="0" r="0" b="444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505" cy="1233805"/>
                          </a:xfrm>
                          <a:prstGeom prst="rect">
                            <a:avLst/>
                          </a:prstGeom>
                          <a:noFill/>
                        </pic:spPr>
                      </pic:pic>
                    </a:graphicData>
                  </a:graphic>
                  <wp14:sizeRelH relativeFrom="page">
                    <wp14:pctWidth>0</wp14:pctWidth>
                  </wp14:sizeRelH>
                  <wp14:sizeRelV relativeFrom="page">
                    <wp14:pctHeight>0</wp14:pctHeight>
                  </wp14:sizeRelV>
                </wp:anchor>
              </w:drawing>
            </w:r>
            <w:r w:rsidR="00064500">
              <w:rPr>
                <w:rFonts w:ascii="Myriad Pro Cyr" w:hAnsi="Myriad Pro Cyr" w:cs="Arial"/>
                <w:noProof/>
                <w:color w:val="000000"/>
                <w:sz w:val="16"/>
                <w:szCs w:val="16"/>
                <w:lang w:val="uk-UA"/>
              </w:rPr>
              <w:t>Проект спів-фінансується та впроваджується ПРООН</w:t>
            </w:r>
          </w:p>
        </w:tc>
      </w:tr>
    </w:tbl>
    <w:p w:rsidR="00064500" w:rsidRDefault="00064500" w:rsidP="00E821B8">
      <w:pPr>
        <w:spacing w:after="0"/>
        <w:jc w:val="right"/>
        <w:outlineLvl w:val="0"/>
        <w:rPr>
          <w:rFonts w:ascii="Calibri" w:hAnsi="Calibri"/>
          <w:b/>
          <w:sz w:val="22"/>
          <w:szCs w:val="22"/>
          <w:highlight w:val="yellow"/>
          <w:lang w:val="ru-RU"/>
        </w:rPr>
      </w:pPr>
    </w:p>
    <w:p w:rsidR="00064500" w:rsidRPr="00E62C20" w:rsidRDefault="00064500" w:rsidP="00E821B8">
      <w:pPr>
        <w:spacing w:after="0"/>
        <w:jc w:val="right"/>
        <w:outlineLvl w:val="0"/>
        <w:rPr>
          <w:rFonts w:ascii="Myriad Pro" w:hAnsi="Myriad Pro"/>
          <w:b/>
          <w:sz w:val="22"/>
          <w:szCs w:val="22"/>
          <w:highlight w:val="yellow"/>
          <w:lang w:val="ru-RU"/>
        </w:rPr>
      </w:pPr>
    </w:p>
    <w:p w:rsidR="00064500" w:rsidRPr="00107819" w:rsidRDefault="00064500" w:rsidP="00E821B8">
      <w:pPr>
        <w:spacing w:after="0"/>
        <w:jc w:val="right"/>
        <w:outlineLvl w:val="0"/>
        <w:rPr>
          <w:rFonts w:ascii="Myriad Pro Cyr" w:hAnsi="Myriad Pro Cyr"/>
          <w:b/>
          <w:sz w:val="22"/>
          <w:szCs w:val="22"/>
          <w:lang w:val="ru-RU"/>
        </w:rPr>
      </w:pPr>
      <w:r w:rsidRPr="00107819">
        <w:rPr>
          <w:rFonts w:ascii="Myriad Pro" w:hAnsi="Myriad Pro"/>
          <w:b/>
          <w:sz w:val="22"/>
          <w:szCs w:val="22"/>
          <w:lang w:val="ru-RU"/>
        </w:rPr>
        <w:t>(</w:t>
      </w:r>
      <w:r w:rsidRPr="00107819">
        <w:rPr>
          <w:rFonts w:ascii="Myriad Pro Cyr" w:hAnsi="Myriad Pro Cyr"/>
          <w:b/>
          <w:sz w:val="22"/>
          <w:szCs w:val="22"/>
          <w:lang w:val="uk-UA"/>
        </w:rPr>
        <w:t>Івано-Франківська область</w:t>
      </w:r>
      <w:r w:rsidRPr="00107819">
        <w:rPr>
          <w:rFonts w:ascii="Myriad Pro" w:hAnsi="Myriad Pro"/>
          <w:b/>
          <w:sz w:val="22"/>
          <w:szCs w:val="22"/>
          <w:lang w:val="ru-RU"/>
        </w:rPr>
        <w:t>/</w:t>
      </w:r>
      <w:r w:rsidRPr="00107819">
        <w:rPr>
          <w:rFonts w:ascii="Myriad Pro Cyr" w:hAnsi="Myriad Pro Cyr"/>
          <w:b/>
          <w:sz w:val="22"/>
          <w:szCs w:val="22"/>
          <w:lang w:val="uk-UA"/>
        </w:rPr>
        <w:t>місто Івано-Франківськ</w:t>
      </w:r>
      <w:r w:rsidR="00733402">
        <w:rPr>
          <w:rFonts w:ascii="Myriad Pro Cyr" w:hAnsi="Myriad Pro Cyr"/>
          <w:b/>
          <w:sz w:val="22"/>
          <w:szCs w:val="22"/>
          <w:lang w:val="ru-RU"/>
        </w:rPr>
        <w:t xml:space="preserve">)  </w:t>
      </w:r>
      <w:r w:rsidRPr="00107819">
        <w:rPr>
          <w:rFonts w:ascii="Myriad Pro Cyr" w:hAnsi="Myriad Pro Cyr"/>
          <w:b/>
          <w:sz w:val="22"/>
          <w:szCs w:val="22"/>
          <w:lang w:val="ru-RU"/>
        </w:rPr>
        <w:t>8 жовт</w:t>
      </w:r>
      <w:r w:rsidRPr="00107819">
        <w:rPr>
          <w:rFonts w:ascii="Myriad Pro Cyr" w:hAnsi="Myriad Pro Cyr"/>
          <w:b/>
          <w:sz w:val="22"/>
          <w:szCs w:val="22"/>
          <w:lang w:val="uk-UA"/>
        </w:rPr>
        <w:t>ня</w:t>
      </w:r>
      <w:r w:rsidRPr="00107819">
        <w:rPr>
          <w:rFonts w:ascii="Myriad Pro Cyr" w:hAnsi="Myriad Pro Cyr"/>
          <w:b/>
          <w:sz w:val="22"/>
          <w:szCs w:val="22"/>
          <w:lang w:val="ru-RU"/>
        </w:rPr>
        <w:t xml:space="preserve"> 2014 року</w:t>
      </w:r>
    </w:p>
    <w:p w:rsidR="00064500" w:rsidRPr="00107819" w:rsidRDefault="00064500" w:rsidP="00E821B8">
      <w:pPr>
        <w:spacing w:after="0"/>
        <w:jc w:val="right"/>
        <w:outlineLvl w:val="0"/>
        <w:rPr>
          <w:rFonts w:ascii="Myriad Pro" w:hAnsi="Myriad Pro"/>
          <w:b/>
          <w:sz w:val="22"/>
          <w:szCs w:val="22"/>
          <w:lang w:val="ru-RU"/>
        </w:rPr>
      </w:pPr>
    </w:p>
    <w:p w:rsidR="00064500" w:rsidRPr="00107819" w:rsidRDefault="00064500" w:rsidP="003D48FD">
      <w:pPr>
        <w:spacing w:after="120"/>
        <w:jc w:val="center"/>
        <w:rPr>
          <w:rFonts w:ascii="Myriad Pro Cyr" w:hAnsi="Myriad Pro Cyr" w:cs="Arial"/>
          <w:b/>
          <w:caps/>
          <w:sz w:val="32"/>
          <w:szCs w:val="28"/>
          <w:lang w:val="uk-UA"/>
        </w:rPr>
      </w:pPr>
      <w:r w:rsidRPr="00107819">
        <w:rPr>
          <w:rFonts w:ascii="Myriad Pro Cyr" w:hAnsi="Myriad Pro Cyr" w:cs="Arial"/>
          <w:b/>
          <w:caps/>
          <w:sz w:val="32"/>
          <w:szCs w:val="28"/>
          <w:lang w:val="uk-UA"/>
        </w:rPr>
        <w:t>Повідомлення для преси</w:t>
      </w:r>
    </w:p>
    <w:p w:rsidR="00064500" w:rsidRPr="00107819" w:rsidRDefault="00064500" w:rsidP="00E821B8">
      <w:pPr>
        <w:ind w:left="426" w:right="-28"/>
        <w:jc w:val="center"/>
        <w:rPr>
          <w:rFonts w:ascii="Myriad Pro" w:hAnsi="Myriad Pro"/>
          <w:b/>
          <w:sz w:val="28"/>
          <w:szCs w:val="22"/>
          <w:lang w:val="ru-RU"/>
        </w:rPr>
      </w:pPr>
      <w:r w:rsidRPr="00107819">
        <w:rPr>
          <w:rFonts w:ascii="Myriad Pro Cyr" w:hAnsi="Myriad Pro Cyr"/>
          <w:b/>
          <w:sz w:val="28"/>
          <w:szCs w:val="22"/>
          <w:lang w:val="uk-UA"/>
        </w:rPr>
        <w:t xml:space="preserve">Самоорганізація громад задля покращення умов життя громадян України </w:t>
      </w:r>
    </w:p>
    <w:p w:rsidR="00064500" w:rsidRPr="00107819" w:rsidRDefault="00064500" w:rsidP="00506BFA">
      <w:pPr>
        <w:ind w:left="426" w:right="-28"/>
        <w:rPr>
          <w:rFonts w:ascii="Myriad Pro" w:hAnsi="Myriad Pro"/>
          <w:b/>
          <w:i/>
          <w:sz w:val="22"/>
          <w:szCs w:val="22"/>
          <w:u w:val="single"/>
          <w:lang w:val="uk-UA"/>
        </w:rPr>
      </w:pPr>
      <w:r w:rsidRPr="00107819">
        <w:rPr>
          <w:rFonts w:ascii="Myriad Pro" w:hAnsi="Myriad Pro"/>
          <w:b/>
          <w:sz w:val="22"/>
          <w:szCs w:val="22"/>
          <w:lang w:val="ru-RU"/>
        </w:rPr>
        <w:t>(</w:t>
      </w:r>
      <w:r w:rsidRPr="00107819">
        <w:rPr>
          <w:rFonts w:ascii="Myriad Pro Cyr" w:hAnsi="Myriad Pro Cyr"/>
          <w:b/>
          <w:sz w:val="22"/>
          <w:szCs w:val="22"/>
          <w:lang w:val="uk-UA"/>
        </w:rPr>
        <w:t>Івано-Франківська область</w:t>
      </w:r>
      <w:r w:rsidRPr="00107819">
        <w:rPr>
          <w:rFonts w:ascii="Myriad Pro" w:hAnsi="Myriad Pro"/>
          <w:b/>
          <w:sz w:val="22"/>
          <w:szCs w:val="22"/>
          <w:lang w:val="ru-RU"/>
        </w:rPr>
        <w:t>/</w:t>
      </w:r>
      <w:r w:rsidRPr="00107819">
        <w:rPr>
          <w:rFonts w:ascii="Myriad Pro Cyr" w:hAnsi="Myriad Pro Cyr"/>
          <w:b/>
          <w:sz w:val="22"/>
          <w:szCs w:val="22"/>
          <w:lang w:val="uk-UA"/>
        </w:rPr>
        <w:t>місто Івано-Франківськ</w:t>
      </w:r>
      <w:r w:rsidR="00733402">
        <w:rPr>
          <w:rFonts w:ascii="Myriad Pro Cyr" w:hAnsi="Myriad Pro Cyr"/>
          <w:b/>
          <w:sz w:val="22"/>
          <w:szCs w:val="22"/>
          <w:lang w:val="ru-RU"/>
        </w:rPr>
        <w:t xml:space="preserve">) - </w:t>
      </w:r>
      <w:r w:rsidRPr="00107819">
        <w:rPr>
          <w:rFonts w:ascii="Myriad Pro Cyr" w:hAnsi="Myriad Pro Cyr"/>
          <w:b/>
          <w:sz w:val="22"/>
          <w:szCs w:val="22"/>
          <w:lang w:val="ru-RU"/>
        </w:rPr>
        <w:t>8 жовт</w:t>
      </w:r>
      <w:r w:rsidRPr="00107819">
        <w:rPr>
          <w:rFonts w:ascii="Myriad Pro Cyr" w:hAnsi="Myriad Pro Cyr"/>
          <w:b/>
          <w:sz w:val="22"/>
          <w:szCs w:val="22"/>
          <w:lang w:val="uk-UA"/>
        </w:rPr>
        <w:t>ня</w:t>
      </w:r>
      <w:r w:rsidRPr="00107819">
        <w:rPr>
          <w:rFonts w:ascii="Myriad Pro Cyr" w:hAnsi="Myriad Pro Cyr"/>
          <w:b/>
          <w:sz w:val="22"/>
          <w:szCs w:val="22"/>
          <w:lang w:val="ru-RU"/>
        </w:rPr>
        <w:t xml:space="preserve"> 2014 року. – </w:t>
      </w:r>
      <w:r w:rsidRPr="00107819">
        <w:rPr>
          <w:rFonts w:ascii="Myriad Pro Cyr" w:hAnsi="Myriad Pro Cyr"/>
          <w:b/>
          <w:sz w:val="22"/>
          <w:szCs w:val="22"/>
          <w:lang w:val="uk-UA"/>
        </w:rPr>
        <w:t>Третя фаза спільного проекту ЄС/ПРООН «Місцевий розвиток, орієнтований на громаду» (МРГ) буде представлен</w:t>
      </w:r>
      <w:r w:rsidR="00733402">
        <w:rPr>
          <w:rFonts w:ascii="Myriad Pro Cyr" w:hAnsi="Myriad Pro Cyr"/>
          <w:b/>
          <w:sz w:val="22"/>
          <w:szCs w:val="22"/>
          <w:lang w:val="uk-UA"/>
        </w:rPr>
        <w:t xml:space="preserve">а в Івано-Франківській області </w:t>
      </w:r>
      <w:r w:rsidRPr="00107819">
        <w:rPr>
          <w:rFonts w:ascii="Myriad Pro Cyr" w:hAnsi="Myriad Pro Cyr"/>
          <w:b/>
          <w:sz w:val="22"/>
          <w:szCs w:val="22"/>
          <w:lang w:val="uk-UA"/>
        </w:rPr>
        <w:t>8 жовтня 2014 року. Захід збере разом представників обласних  та місцевих органів влади, громадського та приватного секторів та медіа для обговорення подальшої співпраці щодо сприяння сталому місцевому розвитку задля покращення умов життя людей в Івано-Франківській області. Представлення Третьої фази Проекту МРГ відбудеться</w:t>
      </w:r>
      <w:r>
        <w:rPr>
          <w:rFonts w:ascii="Myriad Pro" w:hAnsi="Myriad Pro"/>
          <w:b/>
          <w:sz w:val="22"/>
          <w:szCs w:val="22"/>
          <w:lang w:val="uk-UA"/>
        </w:rPr>
        <w:t xml:space="preserve"> </w:t>
      </w:r>
      <w:r>
        <w:rPr>
          <w:rFonts w:ascii="Myriad Pro Cyr" w:hAnsi="Myriad Pro Cyr"/>
          <w:b/>
          <w:i/>
          <w:sz w:val="22"/>
          <w:szCs w:val="22"/>
          <w:u w:val="single"/>
          <w:lang w:val="uk-UA"/>
        </w:rPr>
        <w:t>о 10</w:t>
      </w:r>
      <w:r w:rsidRPr="00107819">
        <w:rPr>
          <w:rFonts w:ascii="Myriad Pro" w:hAnsi="Myriad Pro"/>
          <w:b/>
          <w:i/>
          <w:sz w:val="22"/>
          <w:szCs w:val="22"/>
          <w:u w:val="single"/>
          <w:lang w:val="uk-UA"/>
        </w:rPr>
        <w:t>.</w:t>
      </w:r>
      <w:r>
        <w:rPr>
          <w:rFonts w:ascii="Myriad Pro" w:hAnsi="Myriad Pro"/>
          <w:b/>
          <w:i/>
          <w:sz w:val="22"/>
          <w:szCs w:val="22"/>
          <w:u w:val="single"/>
          <w:lang w:val="uk-UA"/>
        </w:rPr>
        <w:t>0</w:t>
      </w:r>
      <w:r w:rsidR="00733402">
        <w:rPr>
          <w:rFonts w:ascii="Myriad Pro Cyr" w:hAnsi="Myriad Pro Cyr"/>
          <w:b/>
          <w:i/>
          <w:sz w:val="22"/>
          <w:szCs w:val="22"/>
          <w:u w:val="single"/>
          <w:lang w:val="uk-UA"/>
        </w:rPr>
        <w:t xml:space="preserve">0 год., </w:t>
      </w:r>
      <w:r w:rsidR="00733402" w:rsidRPr="00733402">
        <w:rPr>
          <w:rFonts w:asciiTheme="minorHAnsi" w:hAnsiTheme="minorHAnsi"/>
          <w:b/>
          <w:i/>
          <w:sz w:val="22"/>
          <w:szCs w:val="22"/>
          <w:u w:val="single"/>
          <w:lang w:val="ru-RU"/>
        </w:rPr>
        <w:t>0</w:t>
      </w:r>
      <w:bookmarkStart w:id="0" w:name="_GoBack"/>
      <w:bookmarkEnd w:id="0"/>
      <w:r w:rsidRPr="00107819">
        <w:rPr>
          <w:rFonts w:ascii="Myriad Pro Cyr" w:hAnsi="Myriad Pro Cyr"/>
          <w:b/>
          <w:i/>
          <w:sz w:val="22"/>
          <w:szCs w:val="22"/>
          <w:u w:val="single"/>
          <w:lang w:val="uk-UA"/>
        </w:rPr>
        <w:t xml:space="preserve">8.10.2014р., в приміщенні Івано-Франківської </w:t>
      </w:r>
      <w:r w:rsidRPr="00326522">
        <w:rPr>
          <w:rFonts w:ascii="Myriad Pro Cyr" w:hAnsi="Myriad Pro Cyr"/>
          <w:b/>
          <w:i/>
          <w:sz w:val="22"/>
          <w:szCs w:val="22"/>
          <w:u w:val="single"/>
          <w:lang w:val="uk-UA"/>
        </w:rPr>
        <w:t xml:space="preserve">ОДА , </w:t>
      </w:r>
      <w:r w:rsidRPr="0026609A">
        <w:rPr>
          <w:b/>
          <w:sz w:val="22"/>
          <w:szCs w:val="22"/>
          <w:u w:val="single"/>
          <w:lang w:val="ru-RU"/>
        </w:rPr>
        <w:t>321 зал засідань</w:t>
      </w:r>
      <w:r w:rsidRPr="00326522">
        <w:rPr>
          <w:b/>
          <w:i/>
          <w:sz w:val="22"/>
          <w:szCs w:val="22"/>
          <w:u w:val="single"/>
          <w:lang w:val="ru-RU"/>
        </w:rPr>
        <w:t xml:space="preserve"> </w:t>
      </w:r>
      <w:r w:rsidRPr="00326522">
        <w:rPr>
          <w:rFonts w:ascii="Myriad Pro" w:hAnsi="Myriad Pro"/>
          <w:b/>
          <w:i/>
          <w:sz w:val="22"/>
          <w:szCs w:val="22"/>
          <w:u w:val="single"/>
          <w:lang w:val="uk-UA"/>
        </w:rPr>
        <w:t xml:space="preserve"> </w:t>
      </w:r>
      <w:r>
        <w:rPr>
          <w:rFonts w:ascii="Myriad Pro Cyr" w:hAnsi="Myriad Pro Cyr"/>
          <w:b/>
          <w:i/>
          <w:sz w:val="22"/>
          <w:szCs w:val="22"/>
          <w:u w:val="single"/>
          <w:lang w:val="uk-UA"/>
        </w:rPr>
        <w:t>(реєстрація з 9.30 год.)</w:t>
      </w:r>
    </w:p>
    <w:p w:rsidR="00064500" w:rsidRPr="00107819" w:rsidRDefault="00064500" w:rsidP="00F5248A">
      <w:pPr>
        <w:ind w:left="426" w:right="-28"/>
        <w:rPr>
          <w:rFonts w:ascii="Myriad Pro Cyr" w:hAnsi="Myriad Pro Cyr"/>
          <w:sz w:val="22"/>
          <w:szCs w:val="22"/>
          <w:lang w:val="uk-UA"/>
        </w:rPr>
      </w:pPr>
      <w:r w:rsidRPr="00107819">
        <w:rPr>
          <w:rFonts w:ascii="Myriad Pro Cyr" w:hAnsi="Myriad Pro Cyr"/>
          <w:sz w:val="22"/>
          <w:szCs w:val="22"/>
          <w:lang w:val="uk-UA"/>
        </w:rPr>
        <w:t xml:space="preserve">На офіційному відкритті третьої фази Проекту МРГ будуть присутні такі почесні гості, як представники ПРООН в Україні, керівництво Проекту МРГ, голова Івано-Франківської обласної державної адміністрації </w:t>
      </w:r>
      <w:r w:rsidRPr="00107819">
        <w:rPr>
          <w:rFonts w:ascii="Myriad Pro Cyr" w:hAnsi="Myriad Pro Cyr"/>
          <w:i/>
          <w:sz w:val="22"/>
          <w:szCs w:val="22"/>
          <w:lang w:val="uk-UA"/>
        </w:rPr>
        <w:t>Гончарук Олег Романович</w:t>
      </w:r>
      <w:r w:rsidRPr="00107819">
        <w:rPr>
          <w:rFonts w:ascii="Myriad Pro Cyr" w:hAnsi="Myriad Pro Cyr"/>
          <w:sz w:val="22"/>
          <w:szCs w:val="22"/>
          <w:lang w:val="uk-UA"/>
        </w:rPr>
        <w:t xml:space="preserve">, голова Івано-Франківської обласної ради </w:t>
      </w:r>
      <w:r w:rsidRPr="00107819">
        <w:rPr>
          <w:rFonts w:ascii="Myriad Pro Cyr" w:hAnsi="Myriad Pro Cyr"/>
          <w:i/>
          <w:sz w:val="22"/>
          <w:szCs w:val="22"/>
          <w:lang w:val="uk-UA"/>
        </w:rPr>
        <w:t>Скрипничук Василь Михайлович</w:t>
      </w:r>
      <w:r w:rsidRPr="00107819">
        <w:rPr>
          <w:rFonts w:ascii="Myriad Pro Cyr" w:hAnsi="Myriad Pro Cyr"/>
          <w:sz w:val="22"/>
          <w:szCs w:val="22"/>
          <w:lang w:val="uk-UA"/>
        </w:rPr>
        <w:t xml:space="preserve">,  керівники районних державних адміністрацій та рад, а також керівники міських та сільських рад. </w:t>
      </w:r>
    </w:p>
    <w:p w:rsidR="00064500" w:rsidRPr="00107819" w:rsidRDefault="00064500" w:rsidP="00B01D6B">
      <w:pPr>
        <w:ind w:left="426" w:right="-28"/>
        <w:rPr>
          <w:rFonts w:ascii="Myriad Pro Cyr" w:hAnsi="Myriad Pro Cyr"/>
          <w:sz w:val="22"/>
          <w:szCs w:val="22"/>
          <w:lang w:val="uk-UA"/>
        </w:rPr>
      </w:pPr>
      <w:r w:rsidRPr="00107819">
        <w:rPr>
          <w:rFonts w:ascii="Myriad Pro Cyr" w:hAnsi="Myriad Pro Cyr"/>
          <w:sz w:val="22"/>
          <w:szCs w:val="22"/>
          <w:lang w:val="uk-UA"/>
        </w:rPr>
        <w:t xml:space="preserve">Під час третьої фази Проект МРГ надаватиме підтримку обласним та місцевим органам влади щодо поширення кращих практик та досвіду із спільного планування та подальшого поширення підходу, орієнтованого на громаду, в Івано-Франківській області. Діяльність Проекту МРГ буде спрямовано на відновлення базової соціальної та комунальної інфраструктури в таких пріоритетних сферах діяльності громад, як енергоефективність, охорона здоров’я, охорона навколишнього середовища, водопостачання спільно з  розвитком малого аграрного бізнесу. Проект надаватиме підтримку Уряду України у впровадженні реформ з децентралізації та поширенні інноваційних підходів щодо спільного планування та сприяння сталому соціально-економічному розвитку на місцевому рівні через центри управління знаннями та впровадження курсу в навчальні програми двадцяти університетів. </w:t>
      </w:r>
    </w:p>
    <w:p w:rsidR="00064500" w:rsidRPr="00107819" w:rsidRDefault="00064500" w:rsidP="00F5248A">
      <w:pPr>
        <w:ind w:left="426" w:right="-28"/>
        <w:rPr>
          <w:rFonts w:ascii="Myriad Pro" w:hAnsi="Myriad Pro"/>
          <w:sz w:val="22"/>
          <w:szCs w:val="22"/>
          <w:lang w:val="uk-UA"/>
        </w:rPr>
      </w:pPr>
      <w:r w:rsidRPr="00107819">
        <w:rPr>
          <w:rFonts w:ascii="Myriad Pro Cyr" w:hAnsi="Myriad Pro Cyr"/>
          <w:sz w:val="22"/>
          <w:szCs w:val="22"/>
          <w:lang w:val="uk-UA"/>
        </w:rPr>
        <w:t>Третя фаза Проекту МРГ впроваджуватиметься протягом 2014-2018 років із загальним бюджетом 23.8 млн. євро, наданих Європейським Союзом (23 млн. євро) та ПРООН (800,000 євро).  Мета Проекту - сприяння сталому соціально-економічному розвитку на місцевому рівні шляхом зміцнення спільного управління та заохочення громадських ініціатив по всій Україні</w:t>
      </w:r>
      <w:r w:rsidRPr="00107819">
        <w:rPr>
          <w:rStyle w:val="ab"/>
          <w:rFonts w:ascii="Myriad Pro" w:hAnsi="Myriad Pro"/>
          <w:sz w:val="8"/>
          <w:szCs w:val="22"/>
          <w:lang w:val="uk-UA"/>
        </w:rPr>
        <w:footnoteReference w:id="1"/>
      </w:r>
      <w:r w:rsidRPr="00107819">
        <w:rPr>
          <w:rFonts w:ascii="Myriad Pro" w:hAnsi="Myriad Pro"/>
          <w:sz w:val="22"/>
          <w:szCs w:val="22"/>
          <w:lang w:val="uk-UA"/>
        </w:rPr>
        <w:t xml:space="preserve">. </w:t>
      </w:r>
    </w:p>
    <w:p w:rsidR="00064500" w:rsidRPr="00E62C20" w:rsidRDefault="00064500" w:rsidP="00F5248A">
      <w:pPr>
        <w:ind w:left="426" w:right="-28"/>
        <w:rPr>
          <w:rFonts w:ascii="Myriad Pro" w:hAnsi="Myriad Pro"/>
          <w:i/>
          <w:sz w:val="22"/>
          <w:szCs w:val="22"/>
          <w:lang w:val="uk-UA"/>
        </w:rPr>
      </w:pPr>
      <w:r w:rsidRPr="00107819">
        <w:rPr>
          <w:rFonts w:ascii="Myriad Pro Cyr" w:hAnsi="Myriad Pro Cyr"/>
          <w:sz w:val="22"/>
          <w:szCs w:val="22"/>
          <w:lang w:val="uk-UA"/>
        </w:rPr>
        <w:lastRenderedPageBreak/>
        <w:t>Процес впровадження першої фази Проекту МРГ в Івано-Франківській області розпочався в лютому 2008 року. Згодом  в Івано-Франківській області успішно розпочалася друга фаза Проекту в липні 2011 року.    Протягом двох фаз Проекту МРГ усього 125988 чоловіків, жінок та дітей Прикарпаття покращили умови свого життя через реалізацію мікропроектів щодо відновлення 28 дитячих садків та 67 шкіл, 16 медичних пунктів, 2 проекти - доступу до якісної води, 5 - охорони довкілля, 14 - енергозберігаючого вуличного освітлення.</w:t>
      </w:r>
      <w:r w:rsidRPr="00107819">
        <w:rPr>
          <w:rFonts w:ascii="Myriad Pro" w:hAnsi="Myriad Pro"/>
          <w:i/>
          <w:sz w:val="22"/>
          <w:szCs w:val="22"/>
          <w:lang w:val="uk-UA"/>
        </w:rPr>
        <w:t xml:space="preserve">  </w:t>
      </w:r>
      <w:r w:rsidRPr="00107819">
        <w:rPr>
          <w:rFonts w:ascii="Myriad Pro Cyr" w:hAnsi="Myriad Pro Cyr"/>
          <w:sz w:val="22"/>
          <w:szCs w:val="22"/>
          <w:lang w:val="uk-UA"/>
        </w:rPr>
        <w:t>Дані місцеві ініціативи були успішно реалізовані завдяки об’єднанню зусиль мешканців сіл, місцевої, районної та обласної влади, Проекту МРГ та приватних спонсорів.</w:t>
      </w:r>
      <w:r w:rsidRPr="00E62C20">
        <w:rPr>
          <w:rFonts w:ascii="Myriad Pro" w:hAnsi="Myriad Pro"/>
          <w:sz w:val="22"/>
          <w:szCs w:val="22"/>
          <w:lang w:val="uk-UA"/>
        </w:rPr>
        <w:t xml:space="preserve"> </w:t>
      </w:r>
    </w:p>
    <w:p w:rsidR="00064500" w:rsidRPr="00E62C20" w:rsidRDefault="00064500" w:rsidP="00E821B8">
      <w:pPr>
        <w:ind w:left="426" w:right="-28"/>
        <w:rPr>
          <w:rFonts w:ascii="Myriad Pro Cyr" w:hAnsi="Myriad Pro Cyr"/>
          <w:b/>
          <w:sz w:val="22"/>
          <w:szCs w:val="22"/>
          <w:lang w:val="uk-UA"/>
        </w:rPr>
      </w:pPr>
      <w:r w:rsidRPr="00E62C20">
        <w:rPr>
          <w:rFonts w:ascii="Myriad Pro Cyr" w:hAnsi="Myriad Pro Cyr"/>
          <w:b/>
          <w:sz w:val="22"/>
          <w:szCs w:val="22"/>
          <w:lang w:val="uk-UA"/>
        </w:rPr>
        <w:t>Інформація про Проект</w:t>
      </w:r>
    </w:p>
    <w:p w:rsidR="00064500" w:rsidRPr="00E62C20" w:rsidRDefault="00064500" w:rsidP="001528E4">
      <w:pPr>
        <w:ind w:left="426" w:right="-28"/>
        <w:rPr>
          <w:rFonts w:ascii="Myriad Pro Cyr" w:hAnsi="Myriad Pro Cyr"/>
          <w:sz w:val="22"/>
          <w:szCs w:val="22"/>
          <w:lang w:val="uk-UA"/>
        </w:rPr>
      </w:pPr>
      <w:r w:rsidRPr="00E62C20">
        <w:rPr>
          <w:rFonts w:ascii="Myriad Pro Cyr" w:hAnsi="Myriad Pro Cyr"/>
          <w:sz w:val="22"/>
          <w:szCs w:val="22"/>
          <w:lang w:val="uk-UA"/>
        </w:rPr>
        <w:t>Спільний проект Європейського Союзу та Програми розвитку ООН «Місцевий розвиток, орієнтований на громаду» (МРГ) з 2008 року активно діє по всій території України.  Віднині 2.6 мільйони людей у понад 2000 сіл покращили своє життя через реалізацію мікропроектів щодо відновлених  дитячих садків та шкіл (664), медичних пунктів (118), доступі до якісної води (110), охороні довкілля (9), енергозберігаючого вуличного освітлення (706). Понад 2000 місцевих ініціатив було впроваджено, понад 20,000 членів громад та 6,000 місцевих та обласних чиновників пройшли тренінги з фінансового управління та управління проектом.</w:t>
      </w:r>
    </w:p>
    <w:p w:rsidR="00064500" w:rsidRPr="00E62C20" w:rsidRDefault="00064500" w:rsidP="00E821B8">
      <w:pPr>
        <w:ind w:left="426" w:right="-28"/>
        <w:rPr>
          <w:rFonts w:ascii="Myriad Pro Cyr" w:hAnsi="Myriad Pro Cyr"/>
          <w:sz w:val="22"/>
          <w:szCs w:val="22"/>
          <w:lang w:val="uk-UA"/>
        </w:rPr>
      </w:pPr>
      <w:r w:rsidRPr="00E62C20">
        <w:rPr>
          <w:rFonts w:ascii="Myriad Pro Cyr" w:hAnsi="Myriad Pro Cyr"/>
          <w:sz w:val="22"/>
          <w:szCs w:val="22"/>
          <w:lang w:val="uk-UA"/>
        </w:rPr>
        <w:t>Більше інформації про проект МРГ можна знайти за такими посиланнями:</w:t>
      </w:r>
    </w:p>
    <w:p w:rsidR="00064500" w:rsidRPr="00E62C20" w:rsidRDefault="00064500" w:rsidP="007245F8">
      <w:pPr>
        <w:pStyle w:val="a8"/>
        <w:numPr>
          <w:ilvl w:val="0"/>
          <w:numId w:val="1"/>
        </w:numPr>
        <w:ind w:right="-28"/>
        <w:jc w:val="left"/>
        <w:rPr>
          <w:rFonts w:ascii="Myriad Pro" w:hAnsi="Myriad Pro"/>
          <w:sz w:val="22"/>
          <w:szCs w:val="22"/>
          <w:lang w:val="uk-UA"/>
        </w:rPr>
      </w:pPr>
      <w:r w:rsidRPr="00E62C20">
        <w:rPr>
          <w:rFonts w:ascii="Myriad Pro Cyr" w:hAnsi="Myriad Pro Cyr"/>
          <w:sz w:val="22"/>
          <w:szCs w:val="22"/>
          <w:lang w:val="uk-UA"/>
        </w:rPr>
        <w:t xml:space="preserve">Сайт Проекту МРГ в Івано-Франківській області – </w:t>
      </w:r>
      <w:hyperlink r:id="rId11" w:history="1">
        <w:r w:rsidRPr="00E62C20">
          <w:rPr>
            <w:rStyle w:val="a5"/>
            <w:rFonts w:ascii="Myriad Pro" w:hAnsi="Myriad Pro"/>
          </w:rPr>
          <w:t>http</w:t>
        </w:r>
        <w:r w:rsidRPr="00E62C20">
          <w:rPr>
            <w:rStyle w:val="a5"/>
            <w:rFonts w:ascii="Myriad Pro" w:hAnsi="Myriad Pro"/>
            <w:lang w:val="ru-RU"/>
          </w:rPr>
          <w:t>://</w:t>
        </w:r>
        <w:r w:rsidRPr="00E62C20">
          <w:rPr>
            <w:rStyle w:val="a5"/>
            <w:rFonts w:ascii="Myriad Pro" w:hAnsi="Myriad Pro"/>
          </w:rPr>
          <w:t>www</w:t>
        </w:r>
        <w:r w:rsidRPr="00E62C20">
          <w:rPr>
            <w:rStyle w:val="a5"/>
            <w:rFonts w:ascii="Myriad Pro" w:hAnsi="Myriad Pro"/>
            <w:lang w:val="ru-RU"/>
          </w:rPr>
          <w:t>.</w:t>
        </w:r>
        <w:r w:rsidRPr="00E62C20">
          <w:rPr>
            <w:rStyle w:val="a5"/>
            <w:rFonts w:ascii="Myriad Pro" w:hAnsi="Myriad Pro"/>
          </w:rPr>
          <w:t>cba</w:t>
        </w:r>
        <w:r w:rsidRPr="00E62C20">
          <w:rPr>
            <w:rStyle w:val="a5"/>
            <w:rFonts w:ascii="Myriad Pro" w:hAnsi="Myriad Pro"/>
            <w:lang w:val="ru-RU"/>
          </w:rPr>
          <w:t>.</w:t>
        </w:r>
        <w:r w:rsidRPr="00E62C20">
          <w:rPr>
            <w:rStyle w:val="a5"/>
            <w:rFonts w:ascii="Myriad Pro" w:hAnsi="Myriad Pro"/>
          </w:rPr>
          <w:t>org</w:t>
        </w:r>
        <w:r w:rsidRPr="00E62C20">
          <w:rPr>
            <w:rStyle w:val="a5"/>
            <w:rFonts w:ascii="Myriad Pro" w:hAnsi="Myriad Pro"/>
            <w:lang w:val="ru-RU"/>
          </w:rPr>
          <w:t>.</w:t>
        </w:r>
        <w:r w:rsidRPr="00E62C20">
          <w:rPr>
            <w:rStyle w:val="a5"/>
            <w:rFonts w:ascii="Myriad Pro" w:hAnsi="Myriad Pro"/>
          </w:rPr>
          <w:t>ua</w:t>
        </w:r>
        <w:r w:rsidRPr="00E62C20">
          <w:rPr>
            <w:rStyle w:val="a5"/>
            <w:rFonts w:ascii="Myriad Pro" w:hAnsi="Myriad Pro"/>
            <w:lang w:val="ru-RU"/>
          </w:rPr>
          <w:t>/</w:t>
        </w:r>
        <w:r w:rsidRPr="00E62C20">
          <w:rPr>
            <w:rStyle w:val="a5"/>
            <w:rFonts w:ascii="Myriad Pro" w:hAnsi="Myriad Pro"/>
          </w:rPr>
          <w:t>ua</w:t>
        </w:r>
        <w:r w:rsidRPr="00E62C20">
          <w:rPr>
            <w:rStyle w:val="a5"/>
            <w:rFonts w:ascii="Myriad Pro" w:hAnsi="Myriad Pro"/>
            <w:lang w:val="ru-RU"/>
          </w:rPr>
          <w:t>/</w:t>
        </w:r>
        <w:r w:rsidRPr="00E62C20">
          <w:rPr>
            <w:rStyle w:val="a5"/>
            <w:rFonts w:ascii="Myriad Pro" w:hAnsi="Myriad Pro"/>
          </w:rPr>
          <w:t>ivano</w:t>
        </w:r>
        <w:r w:rsidRPr="00E62C20">
          <w:rPr>
            <w:rStyle w:val="a5"/>
            <w:rFonts w:ascii="Myriad Pro" w:hAnsi="Myriad Pro"/>
            <w:lang w:val="ru-RU"/>
          </w:rPr>
          <w:t>-</w:t>
        </w:r>
        <w:r w:rsidRPr="00E62C20">
          <w:rPr>
            <w:rStyle w:val="a5"/>
            <w:rFonts w:ascii="Myriad Pro" w:hAnsi="Myriad Pro"/>
          </w:rPr>
          <w:t>frankivsk</w:t>
        </w:r>
      </w:hyperlink>
      <w:r w:rsidRPr="00E62C20">
        <w:rPr>
          <w:rFonts w:ascii="Myriad Pro" w:hAnsi="Myriad Pro"/>
          <w:lang w:val="uk-UA"/>
        </w:rPr>
        <w:t xml:space="preserve"> </w:t>
      </w:r>
    </w:p>
    <w:p w:rsidR="00064500" w:rsidRPr="00E62C20" w:rsidRDefault="00064500" w:rsidP="007245F8">
      <w:pPr>
        <w:pStyle w:val="a8"/>
        <w:numPr>
          <w:ilvl w:val="0"/>
          <w:numId w:val="1"/>
        </w:numPr>
        <w:ind w:right="-28"/>
        <w:jc w:val="left"/>
        <w:rPr>
          <w:rFonts w:ascii="Myriad Pro" w:hAnsi="Myriad Pro"/>
          <w:sz w:val="22"/>
          <w:szCs w:val="22"/>
          <w:lang w:val="uk-UA"/>
        </w:rPr>
      </w:pPr>
      <w:r w:rsidRPr="00E62C20">
        <w:rPr>
          <w:rFonts w:ascii="Myriad Pro Cyr" w:hAnsi="Myriad Pro Cyr"/>
          <w:sz w:val="22"/>
          <w:szCs w:val="22"/>
          <w:lang w:val="uk-UA"/>
        </w:rPr>
        <w:t xml:space="preserve">Сайти Проекту МРГ – </w:t>
      </w:r>
      <w:r w:rsidRPr="00E62C20">
        <w:rPr>
          <w:rFonts w:ascii="Myriad Pro" w:hAnsi="Myriad Pro"/>
          <w:sz w:val="22"/>
          <w:szCs w:val="22"/>
          <w:lang w:val="en-US"/>
        </w:rPr>
        <w:t>III</w:t>
      </w:r>
      <w:r w:rsidRPr="00E62C20">
        <w:rPr>
          <w:rFonts w:ascii="Myriad Pro" w:hAnsi="Myriad Pro"/>
          <w:sz w:val="22"/>
          <w:szCs w:val="22"/>
          <w:lang w:val="ru-RU"/>
        </w:rPr>
        <w:t xml:space="preserve"> </w:t>
      </w:r>
      <w:r w:rsidRPr="00E62C20">
        <w:rPr>
          <w:rFonts w:ascii="Myriad Pro" w:hAnsi="Myriad Pro"/>
          <w:sz w:val="22"/>
          <w:szCs w:val="22"/>
          <w:lang w:val="uk-UA"/>
        </w:rPr>
        <w:t xml:space="preserve">– </w:t>
      </w:r>
      <w:hyperlink r:id="rId12" w:history="1">
        <w:r w:rsidRPr="00E62C20">
          <w:rPr>
            <w:rStyle w:val="a5"/>
            <w:rFonts w:ascii="Myriad Pro" w:hAnsi="Myriad Pro"/>
            <w:color w:val="0000CC"/>
            <w:sz w:val="22"/>
            <w:szCs w:val="22"/>
            <w:lang w:val="en-US"/>
          </w:rPr>
          <w:t>www</w:t>
        </w:r>
        <w:r w:rsidRPr="00E62C20">
          <w:rPr>
            <w:rStyle w:val="a5"/>
            <w:rFonts w:ascii="Myriad Pro" w:hAnsi="Myriad Pro"/>
            <w:color w:val="0000CC"/>
            <w:sz w:val="22"/>
            <w:szCs w:val="22"/>
            <w:lang w:val="ru-RU"/>
          </w:rPr>
          <w:t>.</w:t>
        </w:r>
        <w:r w:rsidRPr="00E62C20">
          <w:rPr>
            <w:rStyle w:val="a5"/>
            <w:rFonts w:ascii="Myriad Pro" w:hAnsi="Myriad Pro"/>
            <w:color w:val="0000CC"/>
            <w:sz w:val="22"/>
            <w:szCs w:val="22"/>
            <w:lang w:val="en-US"/>
          </w:rPr>
          <w:t>cba</w:t>
        </w:r>
        <w:r w:rsidRPr="00E62C20">
          <w:rPr>
            <w:rStyle w:val="a5"/>
            <w:rFonts w:ascii="Myriad Pro" w:hAnsi="Myriad Pro"/>
            <w:color w:val="0000CC"/>
            <w:sz w:val="22"/>
            <w:szCs w:val="22"/>
            <w:lang w:val="ru-RU"/>
          </w:rPr>
          <w:t>.</w:t>
        </w:r>
        <w:r w:rsidRPr="00E62C20">
          <w:rPr>
            <w:rStyle w:val="a5"/>
            <w:rFonts w:ascii="Myriad Pro" w:hAnsi="Myriad Pro"/>
            <w:color w:val="0000CC"/>
            <w:sz w:val="22"/>
            <w:szCs w:val="22"/>
            <w:lang w:val="en-US"/>
          </w:rPr>
          <w:t>org</w:t>
        </w:r>
        <w:r w:rsidRPr="00E62C20">
          <w:rPr>
            <w:rStyle w:val="a5"/>
            <w:rFonts w:ascii="Myriad Pro" w:hAnsi="Myriad Pro"/>
            <w:color w:val="0000CC"/>
            <w:sz w:val="22"/>
            <w:szCs w:val="22"/>
            <w:lang w:val="ru-RU"/>
          </w:rPr>
          <w:t>.</w:t>
        </w:r>
        <w:r w:rsidRPr="00E62C20">
          <w:rPr>
            <w:rStyle w:val="a5"/>
            <w:rFonts w:ascii="Myriad Pro" w:hAnsi="Myriad Pro"/>
            <w:color w:val="0000CC"/>
            <w:sz w:val="22"/>
            <w:szCs w:val="22"/>
            <w:lang w:val="en-US"/>
          </w:rPr>
          <w:t>ua</w:t>
        </w:r>
        <w:r w:rsidRPr="00E62C20">
          <w:rPr>
            <w:rStyle w:val="a5"/>
            <w:rFonts w:ascii="Myriad Pro" w:hAnsi="Myriad Pro"/>
            <w:color w:val="0000CC"/>
            <w:sz w:val="22"/>
            <w:szCs w:val="22"/>
            <w:lang w:val="ru-RU"/>
          </w:rPr>
          <w:t>/</w:t>
        </w:r>
        <w:r w:rsidRPr="00E62C20">
          <w:rPr>
            <w:rStyle w:val="a5"/>
            <w:rFonts w:ascii="Myriad Pro" w:hAnsi="Myriad Pro"/>
            <w:color w:val="0000CC"/>
            <w:sz w:val="22"/>
            <w:szCs w:val="22"/>
            <w:lang w:val="en-US"/>
          </w:rPr>
          <w:t>three</w:t>
        </w:r>
      </w:hyperlink>
      <w:r w:rsidRPr="00E62C20">
        <w:rPr>
          <w:rFonts w:ascii="Myriad Pro" w:hAnsi="Myriad Pro"/>
          <w:color w:val="0000CC"/>
          <w:sz w:val="22"/>
          <w:szCs w:val="22"/>
          <w:lang w:val="ru-RU"/>
        </w:rPr>
        <w:t xml:space="preserve">; </w:t>
      </w:r>
      <w:hyperlink r:id="rId13" w:history="1">
        <w:r w:rsidRPr="00E62C20">
          <w:rPr>
            <w:rStyle w:val="a5"/>
            <w:rFonts w:ascii="Myriad Pro" w:hAnsi="Myriad Pro"/>
            <w:color w:val="0000CC"/>
            <w:sz w:val="22"/>
            <w:szCs w:val="22"/>
            <w:lang w:val="en-US"/>
          </w:rPr>
          <w:t>www</w:t>
        </w:r>
        <w:r w:rsidRPr="00E62C20">
          <w:rPr>
            <w:rStyle w:val="a5"/>
            <w:rFonts w:ascii="Myriad Pro" w:hAnsi="Myriad Pro"/>
            <w:color w:val="0000CC"/>
            <w:sz w:val="22"/>
            <w:szCs w:val="22"/>
            <w:lang w:val="ru-RU"/>
          </w:rPr>
          <w:t>.</w:t>
        </w:r>
        <w:r w:rsidRPr="00E62C20">
          <w:rPr>
            <w:rStyle w:val="a5"/>
            <w:rFonts w:ascii="Myriad Pro" w:hAnsi="Myriad Pro"/>
            <w:color w:val="0000CC"/>
            <w:sz w:val="22"/>
            <w:szCs w:val="22"/>
            <w:lang w:val="en-US"/>
          </w:rPr>
          <w:t>cba</w:t>
        </w:r>
        <w:r w:rsidRPr="00E62C20">
          <w:rPr>
            <w:rStyle w:val="a5"/>
            <w:rFonts w:ascii="Myriad Pro" w:hAnsi="Myriad Pro"/>
            <w:color w:val="0000CC"/>
            <w:sz w:val="22"/>
            <w:szCs w:val="22"/>
            <w:lang w:val="ru-RU"/>
          </w:rPr>
          <w:t>.</w:t>
        </w:r>
        <w:r w:rsidRPr="00E62C20">
          <w:rPr>
            <w:rStyle w:val="a5"/>
            <w:rFonts w:ascii="Myriad Pro" w:hAnsi="Myriad Pro"/>
            <w:color w:val="0000CC"/>
            <w:sz w:val="22"/>
            <w:szCs w:val="22"/>
            <w:lang w:val="en-US"/>
          </w:rPr>
          <w:t>org</w:t>
        </w:r>
        <w:r w:rsidRPr="00E62C20">
          <w:rPr>
            <w:rStyle w:val="a5"/>
            <w:rFonts w:ascii="Myriad Pro" w:hAnsi="Myriad Pro"/>
            <w:color w:val="0000CC"/>
            <w:sz w:val="22"/>
            <w:szCs w:val="22"/>
            <w:lang w:val="ru-RU"/>
          </w:rPr>
          <w:t>.</w:t>
        </w:r>
        <w:r w:rsidRPr="00E62C20">
          <w:rPr>
            <w:rStyle w:val="a5"/>
            <w:rFonts w:ascii="Myriad Pro" w:hAnsi="Myriad Pro"/>
            <w:color w:val="0000CC"/>
            <w:sz w:val="22"/>
            <w:szCs w:val="22"/>
            <w:lang w:val="en-US"/>
          </w:rPr>
          <w:t>ua</w:t>
        </w:r>
      </w:hyperlink>
      <w:r w:rsidRPr="00E62C20">
        <w:rPr>
          <w:rFonts w:ascii="Myriad Pro" w:hAnsi="Myriad Pro"/>
          <w:color w:val="0000CC"/>
          <w:sz w:val="22"/>
          <w:szCs w:val="22"/>
          <w:lang w:val="ru-RU"/>
        </w:rPr>
        <w:t xml:space="preserve">; </w:t>
      </w:r>
      <w:hyperlink r:id="rId14" w:history="1">
        <w:r w:rsidRPr="00E62C20">
          <w:rPr>
            <w:rStyle w:val="a5"/>
            <w:rFonts w:ascii="Myriad Pro" w:hAnsi="Myriad Pro"/>
            <w:color w:val="0000CC"/>
            <w:sz w:val="22"/>
            <w:szCs w:val="22"/>
            <w:lang w:val="en-US"/>
          </w:rPr>
          <w:t>www</w:t>
        </w:r>
        <w:r w:rsidRPr="00E62C20">
          <w:rPr>
            <w:rStyle w:val="a5"/>
            <w:rFonts w:ascii="Myriad Pro" w:hAnsi="Myriad Pro"/>
            <w:color w:val="0000CC"/>
            <w:sz w:val="22"/>
            <w:szCs w:val="22"/>
            <w:lang w:val="ru-RU"/>
          </w:rPr>
          <w:t>.</w:t>
        </w:r>
        <w:r w:rsidRPr="00E62C20">
          <w:rPr>
            <w:rStyle w:val="a5"/>
            <w:rFonts w:ascii="Myriad Pro" w:hAnsi="Myriad Pro"/>
            <w:color w:val="0000CC"/>
            <w:sz w:val="22"/>
            <w:szCs w:val="22"/>
            <w:lang w:val="en-US"/>
          </w:rPr>
          <w:t>cba</w:t>
        </w:r>
        <w:r w:rsidRPr="00E62C20">
          <w:rPr>
            <w:rStyle w:val="a5"/>
            <w:rFonts w:ascii="Myriad Pro" w:hAnsi="Myriad Pro"/>
            <w:color w:val="0000CC"/>
            <w:sz w:val="22"/>
            <w:szCs w:val="22"/>
            <w:lang w:val="ru-RU"/>
          </w:rPr>
          <w:t>.</w:t>
        </w:r>
        <w:r w:rsidRPr="00E62C20">
          <w:rPr>
            <w:rStyle w:val="a5"/>
            <w:rFonts w:ascii="Myriad Pro" w:hAnsi="Myriad Pro"/>
            <w:color w:val="0000CC"/>
            <w:sz w:val="22"/>
            <w:szCs w:val="22"/>
            <w:lang w:val="en-US"/>
          </w:rPr>
          <w:t>org</w:t>
        </w:r>
        <w:r w:rsidRPr="00E62C20">
          <w:rPr>
            <w:rStyle w:val="a5"/>
            <w:rFonts w:ascii="Myriad Pro" w:hAnsi="Myriad Pro"/>
            <w:color w:val="0000CC"/>
            <w:sz w:val="22"/>
            <w:szCs w:val="22"/>
            <w:lang w:val="ru-RU"/>
          </w:rPr>
          <w:t>.</w:t>
        </w:r>
        <w:r w:rsidRPr="00E62C20">
          <w:rPr>
            <w:rStyle w:val="a5"/>
            <w:rFonts w:ascii="Myriad Pro" w:hAnsi="Myriad Pro"/>
            <w:color w:val="0000CC"/>
            <w:sz w:val="22"/>
            <w:szCs w:val="22"/>
            <w:lang w:val="en-US"/>
          </w:rPr>
          <w:t>ua</w:t>
        </w:r>
        <w:r w:rsidRPr="00E62C20">
          <w:rPr>
            <w:rStyle w:val="a5"/>
            <w:rFonts w:ascii="Myriad Pro" w:hAnsi="Myriad Pro"/>
            <w:color w:val="0000CC"/>
            <w:sz w:val="22"/>
            <w:szCs w:val="22"/>
            <w:lang w:val="ru-RU"/>
          </w:rPr>
          <w:t>/</w:t>
        </w:r>
        <w:r w:rsidRPr="00E62C20">
          <w:rPr>
            <w:rStyle w:val="a5"/>
            <w:rFonts w:ascii="Myriad Pro" w:hAnsi="Myriad Pro"/>
            <w:color w:val="0000CC"/>
            <w:sz w:val="22"/>
            <w:szCs w:val="22"/>
            <w:lang w:val="en-US"/>
          </w:rPr>
          <w:t>one</w:t>
        </w:r>
      </w:hyperlink>
      <w:r w:rsidRPr="00E62C20">
        <w:rPr>
          <w:rFonts w:ascii="Myriad Pro" w:hAnsi="Myriad Pro"/>
          <w:sz w:val="22"/>
          <w:szCs w:val="22"/>
          <w:lang w:val="ru-RU"/>
        </w:rPr>
        <w:t xml:space="preserve"> </w:t>
      </w:r>
    </w:p>
    <w:p w:rsidR="00064500" w:rsidRPr="00E62C20" w:rsidRDefault="00064500" w:rsidP="007245F8">
      <w:pPr>
        <w:pStyle w:val="a8"/>
        <w:numPr>
          <w:ilvl w:val="0"/>
          <w:numId w:val="1"/>
        </w:numPr>
        <w:ind w:right="-28"/>
        <w:jc w:val="left"/>
        <w:rPr>
          <w:rFonts w:ascii="Myriad Pro" w:hAnsi="Myriad Pro"/>
          <w:sz w:val="22"/>
          <w:szCs w:val="22"/>
          <w:lang w:val="uk-UA"/>
        </w:rPr>
      </w:pPr>
      <w:r w:rsidRPr="00E62C20">
        <w:rPr>
          <w:rFonts w:ascii="Myriad Pro Cyr" w:hAnsi="Myriad Pro Cyr"/>
          <w:sz w:val="22"/>
          <w:szCs w:val="22"/>
          <w:lang w:val="ru-RU"/>
        </w:rPr>
        <w:t xml:space="preserve">Сайт Програми розвитку ООН в Україні </w:t>
      </w:r>
      <w:r w:rsidRPr="00E62C20">
        <w:rPr>
          <w:rFonts w:ascii="Myriad Pro" w:hAnsi="Myriad Pro"/>
          <w:color w:val="0000CC"/>
          <w:sz w:val="22"/>
          <w:szCs w:val="22"/>
          <w:lang w:val="ru-RU"/>
        </w:rPr>
        <w:t xml:space="preserve">- </w:t>
      </w:r>
      <w:hyperlink r:id="rId15" w:history="1">
        <w:r w:rsidRPr="00E62C20">
          <w:rPr>
            <w:rStyle w:val="a5"/>
            <w:rFonts w:ascii="Myriad Pro" w:hAnsi="Myriad Pro"/>
            <w:color w:val="0000CC"/>
            <w:sz w:val="22"/>
            <w:szCs w:val="22"/>
            <w:lang w:val="ru-RU"/>
          </w:rPr>
          <w:t>www.undp.org.ua</w:t>
        </w:r>
      </w:hyperlink>
    </w:p>
    <w:p w:rsidR="00064500" w:rsidRPr="00E62C20" w:rsidRDefault="00064500" w:rsidP="007245F8">
      <w:pPr>
        <w:pStyle w:val="a8"/>
        <w:numPr>
          <w:ilvl w:val="0"/>
          <w:numId w:val="1"/>
        </w:numPr>
        <w:ind w:right="-28"/>
        <w:jc w:val="left"/>
        <w:rPr>
          <w:rFonts w:ascii="Myriad Pro" w:hAnsi="Myriad Pro"/>
          <w:i/>
          <w:sz w:val="22"/>
          <w:szCs w:val="22"/>
          <w:lang w:val="uk-UA"/>
        </w:rPr>
      </w:pPr>
      <w:r w:rsidRPr="00E62C20">
        <w:rPr>
          <w:rFonts w:ascii="Myriad Pro Cyr" w:hAnsi="Myriad Pro Cyr"/>
          <w:sz w:val="22"/>
          <w:szCs w:val="22"/>
          <w:lang w:val="uk-UA"/>
        </w:rPr>
        <w:t xml:space="preserve">Сайт Представництва Європейського Союзу в Україні - </w:t>
      </w:r>
      <w:hyperlink r:id="rId16" w:history="1">
        <w:r w:rsidRPr="00E62C20">
          <w:rPr>
            <w:rStyle w:val="a5"/>
            <w:rFonts w:ascii="Myriad Pro" w:hAnsi="Myriad Pro"/>
            <w:color w:val="0000CC"/>
            <w:sz w:val="22"/>
            <w:szCs w:val="22"/>
          </w:rPr>
          <w:t>http</w:t>
        </w:r>
        <w:r w:rsidRPr="00E62C20">
          <w:rPr>
            <w:rStyle w:val="a5"/>
            <w:rFonts w:ascii="Myriad Pro" w:hAnsi="Myriad Pro"/>
            <w:color w:val="0000CC"/>
            <w:sz w:val="22"/>
            <w:szCs w:val="22"/>
            <w:lang w:val="uk-UA"/>
          </w:rPr>
          <w:t>://</w:t>
        </w:r>
        <w:r w:rsidRPr="00E62C20">
          <w:rPr>
            <w:rStyle w:val="a5"/>
            <w:rFonts w:ascii="Myriad Pro" w:hAnsi="Myriad Pro"/>
            <w:color w:val="0000CC"/>
            <w:sz w:val="22"/>
            <w:szCs w:val="22"/>
          </w:rPr>
          <w:t>eeas</w:t>
        </w:r>
        <w:r w:rsidRPr="00E62C20">
          <w:rPr>
            <w:rStyle w:val="a5"/>
            <w:rFonts w:ascii="Myriad Pro" w:hAnsi="Myriad Pro"/>
            <w:color w:val="0000CC"/>
            <w:sz w:val="22"/>
            <w:szCs w:val="22"/>
            <w:lang w:val="uk-UA"/>
          </w:rPr>
          <w:t>.</w:t>
        </w:r>
        <w:r w:rsidRPr="00E62C20">
          <w:rPr>
            <w:rStyle w:val="a5"/>
            <w:rFonts w:ascii="Myriad Pro" w:hAnsi="Myriad Pro"/>
            <w:color w:val="0000CC"/>
            <w:sz w:val="22"/>
            <w:szCs w:val="22"/>
          </w:rPr>
          <w:t>europa</w:t>
        </w:r>
        <w:r w:rsidRPr="00E62C20">
          <w:rPr>
            <w:rStyle w:val="a5"/>
            <w:rFonts w:ascii="Myriad Pro" w:hAnsi="Myriad Pro"/>
            <w:color w:val="0000CC"/>
            <w:sz w:val="22"/>
            <w:szCs w:val="22"/>
            <w:lang w:val="uk-UA"/>
          </w:rPr>
          <w:t>.</w:t>
        </w:r>
        <w:r w:rsidRPr="00E62C20">
          <w:rPr>
            <w:rStyle w:val="a5"/>
            <w:rFonts w:ascii="Myriad Pro" w:hAnsi="Myriad Pro"/>
            <w:color w:val="0000CC"/>
            <w:sz w:val="22"/>
            <w:szCs w:val="22"/>
          </w:rPr>
          <w:t>eu</w:t>
        </w:r>
        <w:r w:rsidRPr="00E62C20">
          <w:rPr>
            <w:rStyle w:val="a5"/>
            <w:rFonts w:ascii="Myriad Pro" w:hAnsi="Myriad Pro"/>
            <w:color w:val="0000CC"/>
            <w:sz w:val="22"/>
            <w:szCs w:val="22"/>
            <w:lang w:val="uk-UA"/>
          </w:rPr>
          <w:t>/</w:t>
        </w:r>
        <w:r w:rsidRPr="00E62C20">
          <w:rPr>
            <w:rStyle w:val="a5"/>
            <w:rFonts w:ascii="Myriad Pro" w:hAnsi="Myriad Pro"/>
            <w:color w:val="0000CC"/>
            <w:sz w:val="22"/>
            <w:szCs w:val="22"/>
          </w:rPr>
          <w:t>delegations</w:t>
        </w:r>
        <w:r w:rsidRPr="00E62C20">
          <w:rPr>
            <w:rStyle w:val="a5"/>
            <w:rFonts w:ascii="Myriad Pro" w:hAnsi="Myriad Pro"/>
            <w:color w:val="0000CC"/>
            <w:sz w:val="22"/>
            <w:szCs w:val="22"/>
            <w:lang w:val="uk-UA"/>
          </w:rPr>
          <w:t>/</w:t>
        </w:r>
        <w:r w:rsidRPr="00E62C20">
          <w:rPr>
            <w:rStyle w:val="a5"/>
            <w:rFonts w:ascii="Myriad Pro" w:hAnsi="Myriad Pro"/>
            <w:color w:val="0000CC"/>
            <w:sz w:val="22"/>
            <w:szCs w:val="22"/>
          </w:rPr>
          <w:t>ukraine</w:t>
        </w:r>
        <w:r w:rsidRPr="00E62C20">
          <w:rPr>
            <w:rStyle w:val="a5"/>
            <w:rFonts w:ascii="Myriad Pro" w:hAnsi="Myriad Pro"/>
            <w:color w:val="0000CC"/>
            <w:sz w:val="22"/>
            <w:szCs w:val="22"/>
            <w:lang w:val="uk-UA"/>
          </w:rPr>
          <w:t>/</w:t>
        </w:r>
        <w:r w:rsidRPr="00E62C20">
          <w:rPr>
            <w:rStyle w:val="a5"/>
            <w:rFonts w:ascii="Myriad Pro" w:hAnsi="Myriad Pro"/>
            <w:color w:val="0000CC"/>
            <w:sz w:val="22"/>
            <w:szCs w:val="22"/>
          </w:rPr>
          <w:t>index</w:t>
        </w:r>
        <w:r w:rsidRPr="00E62C20">
          <w:rPr>
            <w:rStyle w:val="a5"/>
            <w:rFonts w:ascii="Myriad Pro" w:hAnsi="Myriad Pro"/>
            <w:color w:val="0000CC"/>
            <w:sz w:val="22"/>
            <w:szCs w:val="22"/>
            <w:lang w:val="uk-UA"/>
          </w:rPr>
          <w:t>_</w:t>
        </w:r>
        <w:r w:rsidRPr="00E62C20">
          <w:rPr>
            <w:rStyle w:val="a5"/>
            <w:rFonts w:ascii="Myriad Pro" w:hAnsi="Myriad Pro"/>
            <w:color w:val="0000CC"/>
            <w:sz w:val="22"/>
            <w:szCs w:val="22"/>
          </w:rPr>
          <w:t>uk</w:t>
        </w:r>
        <w:r w:rsidRPr="00E62C20">
          <w:rPr>
            <w:rStyle w:val="a5"/>
            <w:rFonts w:ascii="Myriad Pro" w:hAnsi="Myriad Pro"/>
            <w:color w:val="0000CC"/>
            <w:sz w:val="22"/>
            <w:szCs w:val="22"/>
            <w:lang w:val="uk-UA"/>
          </w:rPr>
          <w:t>.</w:t>
        </w:r>
        <w:r w:rsidRPr="00E62C20">
          <w:rPr>
            <w:rStyle w:val="a5"/>
            <w:rFonts w:ascii="Myriad Pro" w:hAnsi="Myriad Pro"/>
            <w:color w:val="0000CC"/>
            <w:sz w:val="22"/>
            <w:szCs w:val="22"/>
          </w:rPr>
          <w:t>htm</w:t>
        </w:r>
      </w:hyperlink>
      <w:r w:rsidRPr="00E62C20">
        <w:rPr>
          <w:rFonts w:ascii="Myriad Pro" w:hAnsi="Myriad Pro"/>
          <w:sz w:val="22"/>
          <w:szCs w:val="22"/>
          <w:lang w:val="uk-UA"/>
        </w:rPr>
        <w:t xml:space="preserve">  </w:t>
      </w:r>
    </w:p>
    <w:p w:rsidR="00064500" w:rsidRPr="0088510B" w:rsidRDefault="00064500" w:rsidP="000D3666">
      <w:pPr>
        <w:pStyle w:val="a8"/>
        <w:ind w:left="1146" w:right="-28"/>
        <w:rPr>
          <w:rFonts w:ascii="Myriad Pro" w:hAnsi="Myriad Pro"/>
          <w:i/>
          <w:sz w:val="22"/>
          <w:szCs w:val="22"/>
          <w:lang w:val="uk-UA"/>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4"/>
      </w:tblGrid>
      <w:tr w:rsidR="00064500" w:rsidRPr="00507A7C" w:rsidTr="0073714A">
        <w:tc>
          <w:tcPr>
            <w:tcW w:w="10961" w:type="dxa"/>
          </w:tcPr>
          <w:p w:rsidR="00064500" w:rsidRPr="00E62C20" w:rsidRDefault="00064500" w:rsidP="00E62C20">
            <w:pPr>
              <w:ind w:right="-28"/>
              <w:jc w:val="left"/>
              <w:rPr>
                <w:rFonts w:ascii="Myriad Pro" w:hAnsi="Myriad Pro"/>
                <w:szCs w:val="22"/>
                <w:lang w:val="uk-UA"/>
              </w:rPr>
            </w:pPr>
            <w:bookmarkStart w:id="1" w:name="Draft"/>
            <w:bookmarkEnd w:id="1"/>
            <w:r w:rsidRPr="00E62C20">
              <w:rPr>
                <w:rFonts w:ascii="Myriad Pro Cyr" w:hAnsi="Myriad Pro Cyr"/>
                <w:sz w:val="22"/>
                <w:szCs w:val="22"/>
                <w:lang w:val="uk-UA"/>
              </w:rPr>
              <w:t xml:space="preserve">За більш детальною інформацією, будь ласка, звертайтесь до Спеціалістів з розвитку громад </w:t>
            </w:r>
          </w:p>
          <w:p w:rsidR="00064500" w:rsidRPr="00E62C20" w:rsidRDefault="00064500" w:rsidP="00E62C20">
            <w:pPr>
              <w:spacing w:after="120"/>
              <w:ind w:right="-28"/>
              <w:jc w:val="left"/>
              <w:rPr>
                <w:rFonts w:ascii="Myriad Pro" w:hAnsi="Myriad Pro"/>
                <w:szCs w:val="22"/>
                <w:lang w:val="uk-UA"/>
              </w:rPr>
            </w:pPr>
            <w:r>
              <w:rPr>
                <w:rFonts w:ascii="Myriad Pro Cyr" w:hAnsi="Myriad Pro Cyr"/>
                <w:sz w:val="22"/>
                <w:szCs w:val="22"/>
                <w:lang w:val="uk-UA"/>
              </w:rPr>
              <w:t>в</w:t>
            </w:r>
            <w:r w:rsidRPr="00E62C20">
              <w:rPr>
                <w:rFonts w:ascii="Myriad Pro Cyr" w:hAnsi="Myriad Pro Cyr"/>
                <w:sz w:val="22"/>
                <w:szCs w:val="22"/>
                <w:lang w:val="uk-UA"/>
              </w:rPr>
              <w:t xml:space="preserve"> Івано-Франківській області –</w:t>
            </w:r>
            <w:r>
              <w:rPr>
                <w:rFonts w:ascii="Myriad Pro" w:hAnsi="Myriad Pro"/>
                <w:sz w:val="22"/>
                <w:szCs w:val="22"/>
                <w:lang w:val="uk-UA"/>
              </w:rPr>
              <w:t xml:space="preserve"> </w:t>
            </w:r>
            <w:r w:rsidRPr="00E62C20">
              <w:rPr>
                <w:rFonts w:ascii="Myriad Pro Cyr" w:hAnsi="Myriad Pro Cyr"/>
                <w:sz w:val="22"/>
                <w:szCs w:val="22"/>
                <w:lang w:val="uk-UA"/>
              </w:rPr>
              <w:t>м.Івано-Франківськ, вул.Грушевського, 21, каб 456 А</w:t>
            </w:r>
          </w:p>
          <w:p w:rsidR="00064500" w:rsidRPr="00E62C20" w:rsidRDefault="00064500" w:rsidP="00E62C20">
            <w:pPr>
              <w:pStyle w:val="a8"/>
              <w:numPr>
                <w:ilvl w:val="0"/>
                <w:numId w:val="2"/>
              </w:numPr>
              <w:ind w:right="-28"/>
              <w:jc w:val="left"/>
              <w:rPr>
                <w:rFonts w:ascii="Myriad Pro" w:hAnsi="Myriad Pro"/>
                <w:szCs w:val="22"/>
                <w:lang w:val="uk-UA"/>
              </w:rPr>
            </w:pPr>
            <w:r w:rsidRPr="00E62C20">
              <w:rPr>
                <w:rFonts w:ascii="Myriad Pro Cyr" w:hAnsi="Myriad Pro Cyr"/>
                <w:sz w:val="22"/>
                <w:szCs w:val="22"/>
                <w:lang w:val="uk-UA"/>
              </w:rPr>
              <w:t xml:space="preserve">Леся Попелюх, </w:t>
            </w:r>
            <w:r w:rsidRPr="00E62C20">
              <w:rPr>
                <w:rFonts w:ascii="Myriad Pro Cyr" w:hAnsi="Myriad Pro Cyr"/>
                <w:sz w:val="20"/>
                <w:lang w:val="ru-RU"/>
              </w:rPr>
              <w:t>тел.050 386 91 66</w:t>
            </w:r>
            <w:r w:rsidRPr="00E62C20">
              <w:rPr>
                <w:rFonts w:ascii="Myriad Pro Cyr" w:hAnsi="Myriad Pro Cyr"/>
                <w:sz w:val="22"/>
                <w:szCs w:val="22"/>
                <w:lang w:val="uk-UA"/>
              </w:rPr>
              <w:t xml:space="preserve"> або за електронною адресою </w:t>
            </w:r>
            <w:hyperlink r:id="rId17" w:history="1">
              <w:r w:rsidRPr="00E62C20">
                <w:rPr>
                  <w:rStyle w:val="a5"/>
                  <w:rFonts w:ascii="Myriad Pro" w:hAnsi="Myriad Pro"/>
                  <w:sz w:val="22"/>
                  <w:szCs w:val="22"/>
                  <w:lang w:val="en-US"/>
                </w:rPr>
                <w:t>lesya.popelyukh@undp.org</w:t>
              </w:r>
            </w:hyperlink>
            <w:r>
              <w:rPr>
                <w:lang w:val="uk-UA"/>
              </w:rPr>
              <w:t>;</w:t>
            </w:r>
            <w:r w:rsidRPr="00E62C20">
              <w:rPr>
                <w:rFonts w:ascii="Myriad Pro" w:hAnsi="Myriad Pro"/>
                <w:sz w:val="22"/>
                <w:szCs w:val="22"/>
                <w:lang w:val="en-US"/>
              </w:rPr>
              <w:t xml:space="preserve"> </w:t>
            </w:r>
          </w:p>
          <w:p w:rsidR="00064500" w:rsidRPr="00E62C20" w:rsidRDefault="00064500" w:rsidP="00E62C20">
            <w:pPr>
              <w:pStyle w:val="a8"/>
              <w:numPr>
                <w:ilvl w:val="0"/>
                <w:numId w:val="2"/>
              </w:numPr>
              <w:ind w:right="-28"/>
              <w:jc w:val="left"/>
              <w:rPr>
                <w:rFonts w:ascii="Myriad Pro" w:hAnsi="Myriad Pro"/>
                <w:szCs w:val="22"/>
                <w:lang w:val="uk-UA"/>
              </w:rPr>
            </w:pPr>
            <w:r w:rsidRPr="00E62C20">
              <w:rPr>
                <w:rFonts w:ascii="Myriad Pro Cyr" w:hAnsi="Myriad Pro Cyr"/>
                <w:sz w:val="22"/>
                <w:szCs w:val="22"/>
                <w:lang w:val="uk-UA"/>
              </w:rPr>
              <w:t xml:space="preserve">Леся Хомин,  </w:t>
            </w:r>
            <w:r w:rsidRPr="00E62C20">
              <w:rPr>
                <w:rFonts w:ascii="Myriad Pro" w:hAnsi="Myriad Pro"/>
                <w:szCs w:val="22"/>
                <w:lang w:val="uk-UA"/>
              </w:rPr>
              <w:t xml:space="preserve"> </w:t>
            </w:r>
            <w:r w:rsidRPr="00E62C20">
              <w:rPr>
                <w:rFonts w:ascii="Myriad Pro Cyr" w:hAnsi="Myriad Pro Cyr"/>
                <w:sz w:val="20"/>
                <w:lang w:val="uk-UA"/>
              </w:rPr>
              <w:t xml:space="preserve">тел.0504163726 </w:t>
            </w:r>
            <w:r w:rsidRPr="00E62C20">
              <w:rPr>
                <w:rFonts w:ascii="Myriad Pro Cyr" w:hAnsi="Myriad Pro Cyr"/>
                <w:sz w:val="22"/>
                <w:szCs w:val="22"/>
                <w:lang w:val="uk-UA"/>
              </w:rPr>
              <w:t>або за електронною адресою</w:t>
            </w:r>
            <w:r w:rsidRPr="00E62C20">
              <w:rPr>
                <w:rFonts w:ascii="Myriad Pro" w:hAnsi="Myriad Pro"/>
                <w:lang w:val="ru-RU"/>
              </w:rPr>
              <w:t xml:space="preserve"> </w:t>
            </w:r>
            <w:hyperlink r:id="rId18" w:history="1">
              <w:r w:rsidRPr="00E62C20">
                <w:rPr>
                  <w:rStyle w:val="a5"/>
                  <w:rFonts w:ascii="Myriad Pro" w:hAnsi="Myriad Pro"/>
                </w:rPr>
                <w:t>olesya</w:t>
              </w:r>
              <w:r w:rsidRPr="00E62C20">
                <w:rPr>
                  <w:rStyle w:val="a5"/>
                  <w:rFonts w:ascii="Myriad Pro" w:hAnsi="Myriad Pro"/>
                  <w:lang w:val="ru-RU"/>
                </w:rPr>
                <w:t>.</w:t>
              </w:r>
              <w:r w:rsidRPr="00E62C20">
                <w:rPr>
                  <w:rStyle w:val="a5"/>
                  <w:rFonts w:ascii="Myriad Pro" w:hAnsi="Myriad Pro"/>
                </w:rPr>
                <w:t>khomyn</w:t>
              </w:r>
              <w:r w:rsidRPr="00E62C20">
                <w:rPr>
                  <w:rStyle w:val="a5"/>
                  <w:rFonts w:ascii="Myriad Pro" w:hAnsi="Myriad Pro"/>
                  <w:lang w:val="ru-RU"/>
                </w:rPr>
                <w:t>@</w:t>
              </w:r>
              <w:r w:rsidRPr="00E62C20">
                <w:rPr>
                  <w:rStyle w:val="a5"/>
                  <w:rFonts w:ascii="Myriad Pro" w:hAnsi="Myriad Pro"/>
                </w:rPr>
                <w:t>undp</w:t>
              </w:r>
              <w:r w:rsidRPr="00E62C20">
                <w:rPr>
                  <w:rStyle w:val="a5"/>
                  <w:rFonts w:ascii="Myriad Pro" w:hAnsi="Myriad Pro"/>
                  <w:lang w:val="ru-RU"/>
                </w:rPr>
                <w:t>.</w:t>
              </w:r>
              <w:r w:rsidRPr="00E62C20">
                <w:rPr>
                  <w:rStyle w:val="a5"/>
                  <w:rFonts w:ascii="Myriad Pro" w:hAnsi="Myriad Pro"/>
                </w:rPr>
                <w:t>org</w:t>
              </w:r>
            </w:hyperlink>
            <w:r w:rsidRPr="00E62C20">
              <w:rPr>
                <w:rFonts w:ascii="Myriad Pro" w:hAnsi="Myriad Pro"/>
                <w:sz w:val="22"/>
                <w:szCs w:val="22"/>
                <w:lang w:val="uk-UA"/>
              </w:rPr>
              <w:t>;</w:t>
            </w:r>
          </w:p>
          <w:p w:rsidR="00064500" w:rsidRPr="00E62C20" w:rsidRDefault="00064500" w:rsidP="00E62C20">
            <w:pPr>
              <w:spacing w:after="120"/>
              <w:ind w:right="-28"/>
              <w:jc w:val="left"/>
              <w:rPr>
                <w:rFonts w:ascii="Myriad Pro" w:hAnsi="Myriad Pro"/>
                <w:szCs w:val="22"/>
                <w:lang w:val="uk-UA"/>
              </w:rPr>
            </w:pPr>
            <w:r w:rsidRPr="00E62C20">
              <w:rPr>
                <w:rFonts w:ascii="Myriad Pro Cyr" w:hAnsi="Myriad Pro Cyr"/>
                <w:sz w:val="22"/>
                <w:szCs w:val="22"/>
                <w:lang w:val="uk-UA"/>
              </w:rPr>
              <w:t xml:space="preserve">У центральному офісі Проекту МРГ – м. Київ, вул. Еспланадна, 20, офіс 704. </w:t>
            </w:r>
          </w:p>
          <w:p w:rsidR="00064500" w:rsidRPr="00507A7C" w:rsidRDefault="00064500" w:rsidP="00E62C20">
            <w:pPr>
              <w:pStyle w:val="a8"/>
              <w:numPr>
                <w:ilvl w:val="0"/>
                <w:numId w:val="3"/>
              </w:numPr>
              <w:ind w:right="-28"/>
              <w:jc w:val="left"/>
              <w:rPr>
                <w:rFonts w:ascii="Myriad Pro" w:hAnsi="Myriad Pro"/>
                <w:szCs w:val="22"/>
                <w:lang w:val="uk-UA"/>
              </w:rPr>
            </w:pPr>
            <w:r w:rsidRPr="00E62C20">
              <w:rPr>
                <w:rFonts w:ascii="Myriad Pro Cyr" w:hAnsi="Myriad Pro Cyr"/>
                <w:sz w:val="22"/>
                <w:szCs w:val="22"/>
                <w:lang w:val="uk-UA"/>
              </w:rPr>
              <w:t xml:space="preserve">Світлана Слабінська, Спеціаліст з моніторингу та зв’язків із громадськістю, </w:t>
            </w:r>
          </w:p>
          <w:p w:rsidR="00064500" w:rsidRPr="00507A7C" w:rsidRDefault="00064500" w:rsidP="00507A7C">
            <w:pPr>
              <w:pStyle w:val="a8"/>
              <w:ind w:left="360" w:right="-28"/>
              <w:jc w:val="left"/>
              <w:rPr>
                <w:rFonts w:ascii="Myriad Pro" w:hAnsi="Myriad Pro"/>
                <w:szCs w:val="22"/>
                <w:lang w:val="uk-UA"/>
              </w:rPr>
            </w:pPr>
            <w:r w:rsidRPr="00E62C20">
              <w:rPr>
                <w:rFonts w:ascii="Myriad Pro Cyr" w:hAnsi="Myriad Pro Cyr"/>
                <w:sz w:val="22"/>
                <w:szCs w:val="22"/>
                <w:lang w:val="uk-UA"/>
              </w:rPr>
              <w:t xml:space="preserve"> тел.: </w:t>
            </w:r>
            <w:r w:rsidRPr="00E62C20">
              <w:rPr>
                <w:rFonts w:ascii="Myriad Pro" w:hAnsi="Myriad Pro"/>
                <w:sz w:val="22"/>
                <w:szCs w:val="22"/>
                <w:lang w:val="ru-RU"/>
              </w:rPr>
              <w:t xml:space="preserve">+380 (44) 253 5976, +380 (50) 904 2261, </w:t>
            </w:r>
            <w:r w:rsidRPr="00E62C20">
              <w:rPr>
                <w:rFonts w:ascii="Myriad Pro Cyr" w:hAnsi="Myriad Pro Cyr"/>
                <w:sz w:val="22"/>
                <w:szCs w:val="22"/>
                <w:lang w:val="uk-UA"/>
              </w:rPr>
              <w:t>або за електронною адресою</w:t>
            </w:r>
            <w:r w:rsidRPr="00E62C20">
              <w:rPr>
                <w:rFonts w:ascii="Myriad Pro" w:hAnsi="Myriad Pro"/>
                <w:sz w:val="22"/>
                <w:szCs w:val="22"/>
                <w:lang w:val="ru-RU"/>
              </w:rPr>
              <w:t xml:space="preserve"> </w:t>
            </w:r>
            <w:hyperlink r:id="rId19" w:history="1">
              <w:r w:rsidRPr="00E62C20">
                <w:rPr>
                  <w:rStyle w:val="a5"/>
                  <w:rFonts w:ascii="Myriad Pro" w:hAnsi="Myriad Pro"/>
                  <w:sz w:val="22"/>
                  <w:szCs w:val="22"/>
                </w:rPr>
                <w:t>svitlana</w:t>
              </w:r>
              <w:r w:rsidRPr="00E62C20">
                <w:rPr>
                  <w:rStyle w:val="a5"/>
                  <w:rFonts w:ascii="Myriad Pro" w:hAnsi="Myriad Pro"/>
                  <w:sz w:val="22"/>
                  <w:szCs w:val="22"/>
                  <w:lang w:val="ru-RU"/>
                </w:rPr>
                <w:t>.</w:t>
              </w:r>
              <w:r w:rsidRPr="00E62C20">
                <w:rPr>
                  <w:rStyle w:val="a5"/>
                  <w:rFonts w:ascii="Myriad Pro" w:hAnsi="Myriad Pro"/>
                  <w:sz w:val="22"/>
                  <w:szCs w:val="22"/>
                </w:rPr>
                <w:t>slabinska</w:t>
              </w:r>
              <w:r w:rsidRPr="00E62C20">
                <w:rPr>
                  <w:rStyle w:val="a5"/>
                  <w:rFonts w:ascii="Myriad Pro" w:hAnsi="Myriad Pro"/>
                  <w:sz w:val="22"/>
                  <w:szCs w:val="22"/>
                  <w:lang w:val="ru-RU"/>
                </w:rPr>
                <w:t>@</w:t>
              </w:r>
              <w:r w:rsidRPr="00E62C20">
                <w:rPr>
                  <w:rStyle w:val="a5"/>
                  <w:rFonts w:ascii="Myriad Pro" w:hAnsi="Myriad Pro"/>
                  <w:sz w:val="22"/>
                  <w:szCs w:val="22"/>
                </w:rPr>
                <w:t>undp</w:t>
              </w:r>
              <w:r w:rsidRPr="00E62C20">
                <w:rPr>
                  <w:rStyle w:val="a5"/>
                  <w:rFonts w:ascii="Myriad Pro" w:hAnsi="Myriad Pro"/>
                  <w:sz w:val="22"/>
                  <w:szCs w:val="22"/>
                  <w:lang w:val="ru-RU"/>
                </w:rPr>
                <w:t>.</w:t>
              </w:r>
              <w:r w:rsidRPr="00E62C20">
                <w:rPr>
                  <w:rStyle w:val="a5"/>
                  <w:rFonts w:ascii="Myriad Pro" w:hAnsi="Myriad Pro"/>
                  <w:sz w:val="22"/>
                  <w:szCs w:val="22"/>
                </w:rPr>
                <w:t>org</w:t>
              </w:r>
            </w:hyperlink>
            <w:r w:rsidRPr="00E62C20">
              <w:rPr>
                <w:rFonts w:ascii="Myriad Pro" w:hAnsi="Myriad Pro"/>
                <w:sz w:val="22"/>
                <w:szCs w:val="22"/>
                <w:lang w:val="ru-RU"/>
              </w:rPr>
              <w:t>.</w:t>
            </w:r>
            <w:r w:rsidRPr="00406F77">
              <w:rPr>
                <w:rFonts w:ascii="Myriad Pro" w:hAnsi="Myriad Pro"/>
                <w:sz w:val="22"/>
                <w:szCs w:val="22"/>
                <w:lang w:val="ru-RU"/>
              </w:rPr>
              <w:t xml:space="preserve"> </w:t>
            </w:r>
          </w:p>
        </w:tc>
      </w:tr>
    </w:tbl>
    <w:p w:rsidR="00064500" w:rsidRPr="00406F77" w:rsidRDefault="00064500" w:rsidP="007771D0">
      <w:pPr>
        <w:ind w:right="-28"/>
        <w:rPr>
          <w:rFonts w:ascii="Myriad Pro" w:hAnsi="Myriad Pro"/>
          <w:sz w:val="22"/>
          <w:szCs w:val="22"/>
          <w:lang w:val="ru-RU"/>
        </w:rPr>
      </w:pPr>
    </w:p>
    <w:p w:rsidR="00064500" w:rsidRPr="00406F77" w:rsidRDefault="00064500" w:rsidP="00E821B8">
      <w:pPr>
        <w:rPr>
          <w:lang w:val="ru-RU"/>
        </w:rPr>
      </w:pPr>
    </w:p>
    <w:p w:rsidR="00064500" w:rsidRPr="00E821B8" w:rsidRDefault="00064500" w:rsidP="00E821B8">
      <w:pPr>
        <w:tabs>
          <w:tab w:val="left" w:pos="3927"/>
          <w:tab w:val="left" w:pos="5423"/>
        </w:tabs>
        <w:spacing w:after="0"/>
        <w:rPr>
          <w:lang w:val="uk-UA"/>
        </w:rPr>
      </w:pPr>
    </w:p>
    <w:sectPr w:rsidR="00064500" w:rsidRPr="00E821B8" w:rsidSect="004765DB">
      <w:pgSz w:w="11906" w:h="16838"/>
      <w:pgMar w:top="851" w:right="851" w:bottom="851"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500" w:rsidRDefault="00064500" w:rsidP="00E821B8">
      <w:pPr>
        <w:spacing w:after="0"/>
      </w:pPr>
      <w:r>
        <w:separator/>
      </w:r>
    </w:p>
  </w:endnote>
  <w:endnote w:type="continuationSeparator" w:id="0">
    <w:p w:rsidR="00064500" w:rsidRDefault="00064500" w:rsidP="00E821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yriad Pro Cyr">
    <w:altName w:val="Corbe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500" w:rsidRDefault="00064500" w:rsidP="00E821B8">
      <w:pPr>
        <w:spacing w:after="0"/>
      </w:pPr>
      <w:r>
        <w:separator/>
      </w:r>
    </w:p>
  </w:footnote>
  <w:footnote w:type="continuationSeparator" w:id="0">
    <w:p w:rsidR="00064500" w:rsidRDefault="00064500" w:rsidP="00E821B8">
      <w:pPr>
        <w:spacing w:after="0"/>
      </w:pPr>
      <w:r>
        <w:continuationSeparator/>
      </w:r>
    </w:p>
  </w:footnote>
  <w:footnote w:id="1">
    <w:p w:rsidR="00064500" w:rsidRPr="000E180D" w:rsidRDefault="00064500" w:rsidP="004765DB">
      <w:pPr>
        <w:pStyle w:val="a9"/>
        <w:rPr>
          <w:lang w:val="uk-UA"/>
        </w:rPr>
      </w:pPr>
      <w:r w:rsidRPr="004765DB">
        <w:rPr>
          <w:rStyle w:val="ab"/>
          <w:sz w:val="8"/>
        </w:rPr>
        <w:footnoteRef/>
      </w:r>
      <w:r>
        <w:t xml:space="preserve"> </w:t>
      </w:r>
    </w:p>
    <w:tbl>
      <w:tblPr>
        <w:tblW w:w="10490" w:type="dxa"/>
        <w:tblInd w:w="108" w:type="dxa"/>
        <w:tblLook w:val="01E0" w:firstRow="1" w:lastRow="1" w:firstColumn="1" w:lastColumn="1" w:noHBand="0" w:noVBand="0"/>
      </w:tblPr>
      <w:tblGrid>
        <w:gridCol w:w="4678"/>
        <w:gridCol w:w="5812"/>
      </w:tblGrid>
      <w:tr w:rsidR="00064500" w:rsidRPr="00733402" w:rsidTr="00185693">
        <w:tc>
          <w:tcPr>
            <w:tcW w:w="4678" w:type="dxa"/>
          </w:tcPr>
          <w:p w:rsidR="00064500" w:rsidRPr="000E180D" w:rsidRDefault="00064500" w:rsidP="005F4383">
            <w:pPr>
              <w:pStyle w:val="3"/>
              <w:ind w:right="11"/>
              <w:jc w:val="left"/>
              <w:rPr>
                <w:rFonts w:ascii="Myriad Pro" w:hAnsi="Myriad Pro" w:cs="Arial"/>
                <w:b/>
                <w:sz w:val="16"/>
                <w:szCs w:val="16"/>
                <w:lang w:val="uk-UA"/>
              </w:rPr>
            </w:pPr>
            <w:r>
              <w:rPr>
                <w:rFonts w:ascii="Myriad Pro Cyr" w:hAnsi="Myriad Pro Cyr" w:cs="Arial"/>
                <w:b/>
                <w:sz w:val="16"/>
                <w:szCs w:val="16"/>
                <w:lang w:val="uk-UA"/>
              </w:rPr>
              <w:t>Проект фінансується Європейським Союзом</w:t>
            </w:r>
            <w:r w:rsidRPr="000E180D">
              <w:rPr>
                <w:rFonts w:ascii="Myriad Pro" w:hAnsi="Myriad Pro" w:cs="Arial"/>
                <w:b/>
                <w:sz w:val="16"/>
                <w:szCs w:val="16"/>
                <w:lang w:val="uk-UA"/>
              </w:rPr>
              <w:t xml:space="preserve"> </w:t>
            </w:r>
          </w:p>
          <w:p w:rsidR="00064500" w:rsidRPr="000E180D" w:rsidRDefault="00064500" w:rsidP="005F4383">
            <w:pPr>
              <w:pStyle w:val="3"/>
              <w:ind w:right="11"/>
              <w:jc w:val="left"/>
              <w:rPr>
                <w:rFonts w:ascii="Arial" w:hAnsi="Arial" w:cs="Arial"/>
                <w:sz w:val="16"/>
                <w:szCs w:val="16"/>
                <w:lang w:val="uk-UA"/>
              </w:rPr>
            </w:pPr>
          </w:p>
          <w:p w:rsidR="00064500" w:rsidRPr="00E821B8" w:rsidRDefault="00064500" w:rsidP="005F4383">
            <w:pPr>
              <w:pStyle w:val="a6"/>
              <w:tabs>
                <w:tab w:val="left" w:pos="4530"/>
              </w:tabs>
              <w:ind w:right="11"/>
              <w:jc w:val="both"/>
              <w:rPr>
                <w:sz w:val="16"/>
                <w:szCs w:val="16"/>
                <w:lang w:val="uk-UA"/>
              </w:rPr>
            </w:pPr>
            <w:r>
              <w:rPr>
                <w:rFonts w:ascii="Myriad Pro Cyr" w:hAnsi="Myriad Pro Cyr" w:cs="Arial"/>
                <w:sz w:val="16"/>
                <w:szCs w:val="16"/>
                <w:lang w:val="uk-UA"/>
              </w:rPr>
              <w:t>Європейський Союз</w:t>
            </w:r>
            <w:r w:rsidRPr="000E180D">
              <w:rPr>
                <w:rFonts w:ascii="Myriad Pro" w:hAnsi="Myriad Pro" w:cs="Arial"/>
                <w:sz w:val="16"/>
                <w:szCs w:val="16"/>
                <w:lang w:val="uk-UA"/>
              </w:rPr>
              <w:t xml:space="preserve"> </w:t>
            </w:r>
            <w:r>
              <w:rPr>
                <w:rFonts w:ascii="Myriad Pro Cyr" w:hAnsi="Myriad Pro Cyr" w:cs="Arial"/>
                <w:sz w:val="16"/>
                <w:szCs w:val="16"/>
                <w:lang w:val="uk-UA"/>
              </w:rPr>
              <w:t xml:space="preserve">складається з </w:t>
            </w:r>
            <w:r w:rsidRPr="000E180D">
              <w:rPr>
                <w:rFonts w:ascii="Myriad Pro" w:hAnsi="Myriad Pro" w:cs="Arial"/>
                <w:sz w:val="16"/>
                <w:szCs w:val="16"/>
                <w:lang w:val="uk-UA"/>
              </w:rPr>
              <w:t xml:space="preserve">28 </w:t>
            </w:r>
            <w:r>
              <w:rPr>
                <w:rFonts w:ascii="Myriad Pro Cyr" w:hAnsi="Myriad Pro Cyr" w:cs="Arial"/>
                <w:sz w:val="16"/>
                <w:szCs w:val="16"/>
                <w:lang w:val="uk-UA"/>
              </w:rPr>
              <w:t xml:space="preserve">країн-членів, які вирішили поетапно об’єднати разом свої інновації, ресурси і долі. Спільно, протягом </w:t>
            </w:r>
            <w:r w:rsidRPr="00E821B8">
              <w:rPr>
                <w:rFonts w:ascii="Myriad Pro" w:hAnsi="Myriad Pro" w:cs="Arial"/>
                <w:sz w:val="16"/>
                <w:szCs w:val="16"/>
                <w:lang w:val="uk-UA"/>
              </w:rPr>
              <w:t>50</w:t>
            </w:r>
            <w:r>
              <w:rPr>
                <w:rFonts w:ascii="Myriad Pro Cyr" w:hAnsi="Myriad Pro Cyr" w:cs="Arial"/>
                <w:sz w:val="16"/>
                <w:szCs w:val="16"/>
                <w:lang w:val="uk-UA"/>
              </w:rPr>
              <w:t xml:space="preserve">- річного періоду розширення, вони побудували зону стабільності, демократії і поступального розвитку, підтримуючи культурну різноманітність, толерантність та індивідуальні свободи. </w:t>
            </w:r>
          </w:p>
        </w:tc>
        <w:tc>
          <w:tcPr>
            <w:tcW w:w="5812" w:type="dxa"/>
          </w:tcPr>
          <w:p w:rsidR="00064500" w:rsidRPr="00E821B8" w:rsidRDefault="00064500" w:rsidP="005F4383">
            <w:pPr>
              <w:tabs>
                <w:tab w:val="left" w:pos="5521"/>
              </w:tabs>
              <w:autoSpaceDE w:val="0"/>
              <w:autoSpaceDN w:val="0"/>
              <w:adjustRightInd w:val="0"/>
              <w:ind w:right="238"/>
              <w:jc w:val="left"/>
              <w:rPr>
                <w:rFonts w:ascii="Myriad Pro" w:hAnsi="Myriad Pro" w:cs="Arial"/>
                <w:b/>
                <w:sz w:val="16"/>
                <w:szCs w:val="16"/>
                <w:lang w:val="ru-RU"/>
              </w:rPr>
            </w:pPr>
            <w:r>
              <w:rPr>
                <w:rFonts w:ascii="Myriad Pro Cyr" w:hAnsi="Myriad Pro Cyr" w:cs="Arial"/>
                <w:b/>
                <w:sz w:val="16"/>
                <w:szCs w:val="16"/>
                <w:lang w:val="uk-UA"/>
              </w:rPr>
              <w:t>Проект спів фінансується та впроваджується ПРООН</w:t>
            </w:r>
          </w:p>
          <w:p w:rsidR="00064500" w:rsidRPr="00BD3FAF" w:rsidRDefault="00064500" w:rsidP="005F4383">
            <w:pPr>
              <w:tabs>
                <w:tab w:val="left" w:pos="5521"/>
              </w:tabs>
              <w:autoSpaceDE w:val="0"/>
              <w:autoSpaceDN w:val="0"/>
              <w:adjustRightInd w:val="0"/>
              <w:ind w:right="238"/>
              <w:rPr>
                <w:rFonts w:ascii="Myriad Pro" w:hAnsi="Myriad Pro" w:cs="Arial"/>
                <w:b/>
                <w:sz w:val="16"/>
                <w:szCs w:val="16"/>
                <w:lang w:val="uk-UA"/>
              </w:rPr>
            </w:pPr>
            <w:r>
              <w:rPr>
                <w:rFonts w:ascii="Myriad Pro Cyr" w:hAnsi="Myriad Pro Cyr" w:cs="Arial"/>
                <w:color w:val="000000"/>
                <w:sz w:val="16"/>
                <w:szCs w:val="16"/>
                <w:lang w:val="ru-RU"/>
              </w:rPr>
              <w:t>Програма</w:t>
            </w:r>
            <w:r w:rsidRPr="00BD3FAF">
              <w:rPr>
                <w:rFonts w:ascii="Myriad Pro" w:hAnsi="Myriad Pro" w:cs="Arial"/>
                <w:color w:val="000000"/>
                <w:sz w:val="16"/>
                <w:szCs w:val="16"/>
                <w:lang w:val="ru-RU"/>
              </w:rPr>
              <w:t xml:space="preserve"> </w:t>
            </w:r>
            <w:r>
              <w:rPr>
                <w:rFonts w:ascii="Myriad Pro Cyr" w:hAnsi="Myriad Pro Cyr" w:cs="Arial"/>
                <w:color w:val="000000"/>
                <w:sz w:val="16"/>
                <w:szCs w:val="16"/>
                <w:lang w:val="ru-RU"/>
              </w:rPr>
              <w:t>Розвитку</w:t>
            </w:r>
            <w:r w:rsidRPr="00BD3FAF">
              <w:rPr>
                <w:rFonts w:ascii="Myriad Pro" w:hAnsi="Myriad Pro" w:cs="Arial"/>
                <w:color w:val="000000"/>
                <w:sz w:val="16"/>
                <w:szCs w:val="16"/>
                <w:lang w:val="ru-RU"/>
              </w:rPr>
              <w:t xml:space="preserve"> </w:t>
            </w:r>
            <w:r>
              <w:rPr>
                <w:rFonts w:ascii="Myriad Pro Cyr" w:hAnsi="Myriad Pro Cyr" w:cs="Arial"/>
                <w:color w:val="000000"/>
                <w:sz w:val="16"/>
                <w:szCs w:val="16"/>
                <w:lang w:val="ru-RU"/>
              </w:rPr>
              <w:t>Організації</w:t>
            </w:r>
            <w:r w:rsidRPr="00BD3FAF">
              <w:rPr>
                <w:rFonts w:ascii="Myriad Pro" w:hAnsi="Myriad Pro" w:cs="Arial"/>
                <w:color w:val="000000"/>
                <w:sz w:val="16"/>
                <w:szCs w:val="16"/>
                <w:lang w:val="ru-RU"/>
              </w:rPr>
              <w:t xml:space="preserve"> </w:t>
            </w:r>
            <w:r>
              <w:rPr>
                <w:rFonts w:ascii="Myriad Pro Cyr" w:hAnsi="Myriad Pro Cyr" w:cs="Arial"/>
                <w:color w:val="000000"/>
                <w:sz w:val="16"/>
                <w:szCs w:val="16"/>
                <w:lang w:val="ru-RU"/>
              </w:rPr>
              <w:t>Об</w:t>
            </w:r>
            <w:r w:rsidRPr="00ED4E2F">
              <w:rPr>
                <w:rFonts w:ascii="Myriad Pro" w:hAnsi="Myriad Pro" w:cs="Arial"/>
                <w:color w:val="000000"/>
                <w:sz w:val="16"/>
                <w:szCs w:val="16"/>
                <w:lang w:val="ru-RU"/>
              </w:rPr>
              <w:t>’</w:t>
            </w:r>
            <w:r>
              <w:rPr>
                <w:rFonts w:ascii="Myriad Pro Cyr" w:hAnsi="Myriad Pro Cyr" w:cs="Arial"/>
                <w:color w:val="000000"/>
                <w:sz w:val="16"/>
                <w:szCs w:val="16"/>
                <w:lang w:val="ru-RU"/>
              </w:rPr>
              <w:t>єднаних</w:t>
            </w:r>
            <w:r w:rsidRPr="00BD3FAF">
              <w:rPr>
                <w:rFonts w:ascii="Myriad Pro" w:hAnsi="Myriad Pro" w:cs="Arial"/>
                <w:color w:val="000000"/>
                <w:sz w:val="16"/>
                <w:szCs w:val="16"/>
                <w:lang w:val="ru-RU"/>
              </w:rPr>
              <w:t xml:space="preserve"> </w:t>
            </w:r>
            <w:r>
              <w:rPr>
                <w:rFonts w:ascii="Myriad Pro Cyr" w:hAnsi="Myriad Pro Cyr" w:cs="Arial"/>
                <w:color w:val="000000"/>
                <w:sz w:val="16"/>
                <w:szCs w:val="16"/>
                <w:lang w:val="ru-RU"/>
              </w:rPr>
              <w:t>Націй</w:t>
            </w:r>
            <w:r w:rsidRPr="00BD3FAF">
              <w:rPr>
                <w:rFonts w:ascii="Myriad Pro" w:hAnsi="Myriad Pro" w:cs="Arial"/>
                <w:color w:val="000000"/>
                <w:sz w:val="16"/>
                <w:szCs w:val="16"/>
                <w:lang w:val="ru-RU"/>
              </w:rPr>
              <w:t xml:space="preserve"> (</w:t>
            </w:r>
            <w:r>
              <w:rPr>
                <w:rFonts w:ascii="Myriad Pro Cyr" w:hAnsi="Myriad Pro Cyr" w:cs="Arial"/>
                <w:color w:val="000000"/>
                <w:sz w:val="16"/>
                <w:szCs w:val="16"/>
                <w:lang w:val="uk-UA"/>
              </w:rPr>
              <w:t>ПРООН</w:t>
            </w:r>
            <w:r w:rsidRPr="00BD3FAF">
              <w:rPr>
                <w:rFonts w:ascii="Myriad Pro" w:hAnsi="Myriad Pro" w:cs="Arial"/>
                <w:color w:val="000000"/>
                <w:sz w:val="16"/>
                <w:szCs w:val="16"/>
                <w:lang w:val="ru-RU"/>
              </w:rPr>
              <w:t>)</w:t>
            </w:r>
            <w:r>
              <w:rPr>
                <w:rFonts w:ascii="Myriad Pro Cyr" w:hAnsi="Myriad Pro Cyr" w:cs="Arial"/>
                <w:color w:val="000000"/>
                <w:sz w:val="16"/>
                <w:szCs w:val="16"/>
                <w:lang w:val="uk-UA"/>
              </w:rPr>
              <w:t xml:space="preserve"> є глобальною мережою ООН в галузі розвитку, організацією, яка виступає за позитивні зміни та надає країнам доступ до джерел знань, досвіду та ресурсів задля допомоги людям в усьому світі будувати краще життя. ПРООН співпрацює з понад </w:t>
            </w:r>
            <w:r w:rsidRPr="00BD3FAF">
              <w:rPr>
                <w:rFonts w:ascii="Myriad Pro" w:hAnsi="Myriad Pro" w:cs="Arial"/>
                <w:color w:val="000000"/>
                <w:sz w:val="16"/>
                <w:szCs w:val="16"/>
                <w:lang w:val="uk-UA"/>
              </w:rPr>
              <w:t xml:space="preserve">170 </w:t>
            </w:r>
            <w:r>
              <w:rPr>
                <w:rFonts w:ascii="Myriad Pro Cyr" w:hAnsi="Myriad Pro Cyr" w:cs="Arial"/>
                <w:color w:val="000000"/>
                <w:sz w:val="16"/>
                <w:szCs w:val="16"/>
                <w:lang w:val="uk-UA"/>
              </w:rPr>
              <w:t>країнами світу, допомагаючи їм знаходити власні шляхи розв’язання глобальних та національних проблем в галузі людського розвитку.</w:t>
            </w:r>
          </w:p>
        </w:tc>
      </w:tr>
    </w:tbl>
    <w:p w:rsidR="00064500" w:rsidRPr="00733402" w:rsidRDefault="00064500">
      <w:pPr>
        <w:spacing w:after="0"/>
        <w:jc w:val="left"/>
        <w:rPr>
          <w:lang w:val="uk-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CBA"/>
    <w:multiLevelType w:val="hybridMultilevel"/>
    <w:tmpl w:val="D3A02F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E873060"/>
    <w:multiLevelType w:val="hybridMultilevel"/>
    <w:tmpl w:val="161EC6C2"/>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
    <w:nsid w:val="3736438F"/>
    <w:multiLevelType w:val="hybridMultilevel"/>
    <w:tmpl w:val="342CE3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7C"/>
    <w:rsid w:val="00042B6B"/>
    <w:rsid w:val="00043DE3"/>
    <w:rsid w:val="00064500"/>
    <w:rsid w:val="00074F46"/>
    <w:rsid w:val="00092C17"/>
    <w:rsid w:val="00095AAC"/>
    <w:rsid w:val="000A0D31"/>
    <w:rsid w:val="000D3666"/>
    <w:rsid w:val="000E180D"/>
    <w:rsid w:val="000E2E6D"/>
    <w:rsid w:val="0010729F"/>
    <w:rsid w:val="00107819"/>
    <w:rsid w:val="001174F5"/>
    <w:rsid w:val="00124BEE"/>
    <w:rsid w:val="00137512"/>
    <w:rsid w:val="001528E4"/>
    <w:rsid w:val="00181C6D"/>
    <w:rsid w:val="00182458"/>
    <w:rsid w:val="00185693"/>
    <w:rsid w:val="001A1D17"/>
    <w:rsid w:val="001B3431"/>
    <w:rsid w:val="001B6D53"/>
    <w:rsid w:val="001C3D28"/>
    <w:rsid w:val="0022663D"/>
    <w:rsid w:val="00241CBF"/>
    <w:rsid w:val="0026609A"/>
    <w:rsid w:val="00274BFE"/>
    <w:rsid w:val="002C15DC"/>
    <w:rsid w:val="002D0171"/>
    <w:rsid w:val="002D0A62"/>
    <w:rsid w:val="002F3C55"/>
    <w:rsid w:val="00313358"/>
    <w:rsid w:val="00315DB5"/>
    <w:rsid w:val="00326522"/>
    <w:rsid w:val="00333757"/>
    <w:rsid w:val="00334E2F"/>
    <w:rsid w:val="0037795B"/>
    <w:rsid w:val="003D054B"/>
    <w:rsid w:val="003D48FD"/>
    <w:rsid w:val="003E4B86"/>
    <w:rsid w:val="00406F77"/>
    <w:rsid w:val="00422812"/>
    <w:rsid w:val="00425D59"/>
    <w:rsid w:val="004308FC"/>
    <w:rsid w:val="004765DB"/>
    <w:rsid w:val="00484649"/>
    <w:rsid w:val="004B5865"/>
    <w:rsid w:val="004C594F"/>
    <w:rsid w:val="004F5B5E"/>
    <w:rsid w:val="00502333"/>
    <w:rsid w:val="00506BFA"/>
    <w:rsid w:val="00507A7C"/>
    <w:rsid w:val="00507FAF"/>
    <w:rsid w:val="00515FCE"/>
    <w:rsid w:val="00534F40"/>
    <w:rsid w:val="00536A47"/>
    <w:rsid w:val="00557599"/>
    <w:rsid w:val="00580024"/>
    <w:rsid w:val="005920B5"/>
    <w:rsid w:val="0059457E"/>
    <w:rsid w:val="005A3CF6"/>
    <w:rsid w:val="005A607C"/>
    <w:rsid w:val="005B5F48"/>
    <w:rsid w:val="005B6CD6"/>
    <w:rsid w:val="005F4383"/>
    <w:rsid w:val="006731B9"/>
    <w:rsid w:val="00681F3A"/>
    <w:rsid w:val="00720B44"/>
    <w:rsid w:val="007245F8"/>
    <w:rsid w:val="00733402"/>
    <w:rsid w:val="0073714A"/>
    <w:rsid w:val="00741961"/>
    <w:rsid w:val="007771D0"/>
    <w:rsid w:val="00780FD2"/>
    <w:rsid w:val="00781E37"/>
    <w:rsid w:val="00794506"/>
    <w:rsid w:val="007979E8"/>
    <w:rsid w:val="007A23DB"/>
    <w:rsid w:val="007C5C9B"/>
    <w:rsid w:val="007C633D"/>
    <w:rsid w:val="007E27C7"/>
    <w:rsid w:val="0080196C"/>
    <w:rsid w:val="0081750C"/>
    <w:rsid w:val="00830FB7"/>
    <w:rsid w:val="008813E7"/>
    <w:rsid w:val="0088510B"/>
    <w:rsid w:val="00887F75"/>
    <w:rsid w:val="008C5B3A"/>
    <w:rsid w:val="008C6093"/>
    <w:rsid w:val="008F0C16"/>
    <w:rsid w:val="008F3755"/>
    <w:rsid w:val="0091403D"/>
    <w:rsid w:val="0093729B"/>
    <w:rsid w:val="009665C3"/>
    <w:rsid w:val="00982980"/>
    <w:rsid w:val="00986626"/>
    <w:rsid w:val="009A1347"/>
    <w:rsid w:val="009B1F9A"/>
    <w:rsid w:val="009E121A"/>
    <w:rsid w:val="00A07AE0"/>
    <w:rsid w:val="00AE42B7"/>
    <w:rsid w:val="00AF2910"/>
    <w:rsid w:val="00AF382B"/>
    <w:rsid w:val="00B01D6B"/>
    <w:rsid w:val="00B17631"/>
    <w:rsid w:val="00B53B82"/>
    <w:rsid w:val="00B609FD"/>
    <w:rsid w:val="00B74AF0"/>
    <w:rsid w:val="00BA5AE9"/>
    <w:rsid w:val="00BB123B"/>
    <w:rsid w:val="00BD397A"/>
    <w:rsid w:val="00BD3FAF"/>
    <w:rsid w:val="00BD4043"/>
    <w:rsid w:val="00BD631F"/>
    <w:rsid w:val="00C01D81"/>
    <w:rsid w:val="00C03718"/>
    <w:rsid w:val="00C12466"/>
    <w:rsid w:val="00C836D2"/>
    <w:rsid w:val="00C9665C"/>
    <w:rsid w:val="00CA4D20"/>
    <w:rsid w:val="00CD72AF"/>
    <w:rsid w:val="00CD72F0"/>
    <w:rsid w:val="00CF3262"/>
    <w:rsid w:val="00CF5599"/>
    <w:rsid w:val="00CF56A8"/>
    <w:rsid w:val="00D51E61"/>
    <w:rsid w:val="00D82545"/>
    <w:rsid w:val="00DA5F1C"/>
    <w:rsid w:val="00DB4F8B"/>
    <w:rsid w:val="00DB650F"/>
    <w:rsid w:val="00DC6B0E"/>
    <w:rsid w:val="00DE7D5A"/>
    <w:rsid w:val="00E049A2"/>
    <w:rsid w:val="00E35766"/>
    <w:rsid w:val="00E62C20"/>
    <w:rsid w:val="00E72F25"/>
    <w:rsid w:val="00E75CE0"/>
    <w:rsid w:val="00E821B8"/>
    <w:rsid w:val="00E867FB"/>
    <w:rsid w:val="00E87049"/>
    <w:rsid w:val="00E873B7"/>
    <w:rsid w:val="00EB4A6C"/>
    <w:rsid w:val="00EC6A78"/>
    <w:rsid w:val="00ED110C"/>
    <w:rsid w:val="00ED401E"/>
    <w:rsid w:val="00ED4E2F"/>
    <w:rsid w:val="00EF4647"/>
    <w:rsid w:val="00F0375B"/>
    <w:rsid w:val="00F5248A"/>
    <w:rsid w:val="00F91D08"/>
    <w:rsid w:val="00F95993"/>
    <w:rsid w:val="00F9614E"/>
    <w:rsid w:val="00FA7BD5"/>
    <w:rsid w:val="00FC32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Calibri" w:hAnsi="Myriad Pro"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48A"/>
    <w:pPr>
      <w:spacing w:after="240"/>
      <w:jc w:val="both"/>
    </w:pPr>
    <w:rPr>
      <w:rFonts w:ascii="Times New Roman" w:eastAsia="Times New Roman" w:hAnsi="Times New Roman"/>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607C"/>
    <w:pPr>
      <w:tabs>
        <w:tab w:val="center" w:pos="4320"/>
        <w:tab w:val="right" w:pos="8640"/>
      </w:tabs>
    </w:pPr>
  </w:style>
  <w:style w:type="character" w:customStyle="1" w:styleId="a4">
    <w:name w:val="Верхний колонтитул Знак"/>
    <w:basedOn w:val="a0"/>
    <w:link w:val="a3"/>
    <w:uiPriority w:val="99"/>
    <w:locked/>
    <w:rsid w:val="005A607C"/>
    <w:rPr>
      <w:rFonts w:ascii="Times New Roman" w:hAnsi="Times New Roman" w:cs="Times New Roman"/>
      <w:sz w:val="20"/>
      <w:szCs w:val="20"/>
      <w:lang w:val="en-GB"/>
    </w:rPr>
  </w:style>
  <w:style w:type="character" w:styleId="a5">
    <w:name w:val="Hyperlink"/>
    <w:basedOn w:val="a0"/>
    <w:uiPriority w:val="99"/>
    <w:rsid w:val="0037795B"/>
    <w:rPr>
      <w:rFonts w:cs="Times New Roman"/>
      <w:color w:val="CC9900"/>
      <w:u w:val="single"/>
    </w:rPr>
  </w:style>
  <w:style w:type="paragraph" w:styleId="a6">
    <w:name w:val="footer"/>
    <w:aliases w:val="Знак"/>
    <w:basedOn w:val="a"/>
    <w:link w:val="a7"/>
    <w:uiPriority w:val="99"/>
    <w:rsid w:val="0037795B"/>
    <w:pPr>
      <w:tabs>
        <w:tab w:val="center" w:pos="4680"/>
        <w:tab w:val="right" w:pos="9360"/>
      </w:tabs>
      <w:spacing w:after="0"/>
      <w:jc w:val="left"/>
    </w:pPr>
    <w:rPr>
      <w:rFonts w:ascii="Calibri" w:hAnsi="Calibri"/>
      <w:sz w:val="22"/>
      <w:szCs w:val="22"/>
      <w:lang w:val="en-US"/>
    </w:rPr>
  </w:style>
  <w:style w:type="character" w:customStyle="1" w:styleId="a7">
    <w:name w:val="Нижний колонтитул Знак"/>
    <w:aliases w:val="Знак Знак"/>
    <w:basedOn w:val="a0"/>
    <w:link w:val="a6"/>
    <w:uiPriority w:val="99"/>
    <w:locked/>
    <w:rsid w:val="0037795B"/>
    <w:rPr>
      <w:rFonts w:ascii="Calibri" w:hAnsi="Calibri" w:cs="Times New Roman"/>
      <w:lang w:val="en-US"/>
    </w:rPr>
  </w:style>
  <w:style w:type="paragraph" w:styleId="3">
    <w:name w:val="Body Text 3"/>
    <w:basedOn w:val="a"/>
    <w:link w:val="30"/>
    <w:uiPriority w:val="99"/>
    <w:rsid w:val="00E821B8"/>
    <w:pPr>
      <w:spacing w:after="0"/>
    </w:pPr>
    <w:rPr>
      <w:sz w:val="22"/>
      <w:szCs w:val="24"/>
      <w:lang w:val="en-IE"/>
    </w:rPr>
  </w:style>
  <w:style w:type="character" w:customStyle="1" w:styleId="30">
    <w:name w:val="Основной текст 3 Знак"/>
    <w:basedOn w:val="a0"/>
    <w:link w:val="3"/>
    <w:uiPriority w:val="99"/>
    <w:locked/>
    <w:rsid w:val="00E821B8"/>
    <w:rPr>
      <w:rFonts w:ascii="Times New Roman" w:hAnsi="Times New Roman" w:cs="Times New Roman"/>
      <w:sz w:val="24"/>
      <w:szCs w:val="24"/>
      <w:lang w:val="en-IE"/>
    </w:rPr>
  </w:style>
  <w:style w:type="paragraph" w:styleId="a8">
    <w:name w:val="List Paragraph"/>
    <w:basedOn w:val="a"/>
    <w:uiPriority w:val="99"/>
    <w:qFormat/>
    <w:rsid w:val="00DA5F1C"/>
    <w:pPr>
      <w:ind w:left="720"/>
      <w:contextualSpacing/>
    </w:pPr>
  </w:style>
  <w:style w:type="paragraph" w:styleId="a9">
    <w:name w:val="footnote text"/>
    <w:basedOn w:val="a"/>
    <w:link w:val="aa"/>
    <w:uiPriority w:val="99"/>
    <w:semiHidden/>
    <w:rsid w:val="000E180D"/>
    <w:pPr>
      <w:spacing w:after="0"/>
    </w:pPr>
    <w:rPr>
      <w:sz w:val="20"/>
    </w:rPr>
  </w:style>
  <w:style w:type="character" w:customStyle="1" w:styleId="aa">
    <w:name w:val="Текст сноски Знак"/>
    <w:basedOn w:val="a0"/>
    <w:link w:val="a9"/>
    <w:uiPriority w:val="99"/>
    <w:semiHidden/>
    <w:locked/>
    <w:rsid w:val="000E180D"/>
    <w:rPr>
      <w:rFonts w:ascii="Times New Roman" w:hAnsi="Times New Roman" w:cs="Times New Roman"/>
      <w:sz w:val="20"/>
      <w:szCs w:val="20"/>
      <w:lang w:val="en-GB"/>
    </w:rPr>
  </w:style>
  <w:style w:type="character" w:styleId="ab">
    <w:name w:val="footnote reference"/>
    <w:basedOn w:val="a0"/>
    <w:uiPriority w:val="99"/>
    <w:semiHidden/>
    <w:rsid w:val="000E180D"/>
    <w:rPr>
      <w:rFonts w:cs="Times New Roman"/>
      <w:vertAlign w:val="superscript"/>
    </w:rPr>
  </w:style>
  <w:style w:type="character" w:styleId="ac">
    <w:name w:val="FollowedHyperlink"/>
    <w:basedOn w:val="a0"/>
    <w:uiPriority w:val="99"/>
    <w:semiHidden/>
    <w:rsid w:val="004765DB"/>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Calibri" w:hAnsi="Myriad Pro"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48A"/>
    <w:pPr>
      <w:spacing w:after="240"/>
      <w:jc w:val="both"/>
    </w:pPr>
    <w:rPr>
      <w:rFonts w:ascii="Times New Roman" w:eastAsia="Times New Roman" w:hAnsi="Times New Roman"/>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607C"/>
    <w:pPr>
      <w:tabs>
        <w:tab w:val="center" w:pos="4320"/>
        <w:tab w:val="right" w:pos="8640"/>
      </w:tabs>
    </w:pPr>
  </w:style>
  <w:style w:type="character" w:customStyle="1" w:styleId="a4">
    <w:name w:val="Верхний колонтитул Знак"/>
    <w:basedOn w:val="a0"/>
    <w:link w:val="a3"/>
    <w:uiPriority w:val="99"/>
    <w:locked/>
    <w:rsid w:val="005A607C"/>
    <w:rPr>
      <w:rFonts w:ascii="Times New Roman" w:hAnsi="Times New Roman" w:cs="Times New Roman"/>
      <w:sz w:val="20"/>
      <w:szCs w:val="20"/>
      <w:lang w:val="en-GB"/>
    </w:rPr>
  </w:style>
  <w:style w:type="character" w:styleId="a5">
    <w:name w:val="Hyperlink"/>
    <w:basedOn w:val="a0"/>
    <w:uiPriority w:val="99"/>
    <w:rsid w:val="0037795B"/>
    <w:rPr>
      <w:rFonts w:cs="Times New Roman"/>
      <w:color w:val="CC9900"/>
      <w:u w:val="single"/>
    </w:rPr>
  </w:style>
  <w:style w:type="paragraph" w:styleId="a6">
    <w:name w:val="footer"/>
    <w:aliases w:val="Знак"/>
    <w:basedOn w:val="a"/>
    <w:link w:val="a7"/>
    <w:uiPriority w:val="99"/>
    <w:rsid w:val="0037795B"/>
    <w:pPr>
      <w:tabs>
        <w:tab w:val="center" w:pos="4680"/>
        <w:tab w:val="right" w:pos="9360"/>
      </w:tabs>
      <w:spacing w:after="0"/>
      <w:jc w:val="left"/>
    </w:pPr>
    <w:rPr>
      <w:rFonts w:ascii="Calibri" w:hAnsi="Calibri"/>
      <w:sz w:val="22"/>
      <w:szCs w:val="22"/>
      <w:lang w:val="en-US"/>
    </w:rPr>
  </w:style>
  <w:style w:type="character" w:customStyle="1" w:styleId="a7">
    <w:name w:val="Нижний колонтитул Знак"/>
    <w:aliases w:val="Знак Знак"/>
    <w:basedOn w:val="a0"/>
    <w:link w:val="a6"/>
    <w:uiPriority w:val="99"/>
    <w:locked/>
    <w:rsid w:val="0037795B"/>
    <w:rPr>
      <w:rFonts w:ascii="Calibri" w:hAnsi="Calibri" w:cs="Times New Roman"/>
      <w:lang w:val="en-US"/>
    </w:rPr>
  </w:style>
  <w:style w:type="paragraph" w:styleId="3">
    <w:name w:val="Body Text 3"/>
    <w:basedOn w:val="a"/>
    <w:link w:val="30"/>
    <w:uiPriority w:val="99"/>
    <w:rsid w:val="00E821B8"/>
    <w:pPr>
      <w:spacing w:after="0"/>
    </w:pPr>
    <w:rPr>
      <w:sz w:val="22"/>
      <w:szCs w:val="24"/>
      <w:lang w:val="en-IE"/>
    </w:rPr>
  </w:style>
  <w:style w:type="character" w:customStyle="1" w:styleId="30">
    <w:name w:val="Основной текст 3 Знак"/>
    <w:basedOn w:val="a0"/>
    <w:link w:val="3"/>
    <w:uiPriority w:val="99"/>
    <w:locked/>
    <w:rsid w:val="00E821B8"/>
    <w:rPr>
      <w:rFonts w:ascii="Times New Roman" w:hAnsi="Times New Roman" w:cs="Times New Roman"/>
      <w:sz w:val="24"/>
      <w:szCs w:val="24"/>
      <w:lang w:val="en-IE"/>
    </w:rPr>
  </w:style>
  <w:style w:type="paragraph" w:styleId="a8">
    <w:name w:val="List Paragraph"/>
    <w:basedOn w:val="a"/>
    <w:uiPriority w:val="99"/>
    <w:qFormat/>
    <w:rsid w:val="00DA5F1C"/>
    <w:pPr>
      <w:ind w:left="720"/>
      <w:contextualSpacing/>
    </w:pPr>
  </w:style>
  <w:style w:type="paragraph" w:styleId="a9">
    <w:name w:val="footnote text"/>
    <w:basedOn w:val="a"/>
    <w:link w:val="aa"/>
    <w:uiPriority w:val="99"/>
    <w:semiHidden/>
    <w:rsid w:val="000E180D"/>
    <w:pPr>
      <w:spacing w:after="0"/>
    </w:pPr>
    <w:rPr>
      <w:sz w:val="20"/>
    </w:rPr>
  </w:style>
  <w:style w:type="character" w:customStyle="1" w:styleId="aa">
    <w:name w:val="Текст сноски Знак"/>
    <w:basedOn w:val="a0"/>
    <w:link w:val="a9"/>
    <w:uiPriority w:val="99"/>
    <w:semiHidden/>
    <w:locked/>
    <w:rsid w:val="000E180D"/>
    <w:rPr>
      <w:rFonts w:ascii="Times New Roman" w:hAnsi="Times New Roman" w:cs="Times New Roman"/>
      <w:sz w:val="20"/>
      <w:szCs w:val="20"/>
      <w:lang w:val="en-GB"/>
    </w:rPr>
  </w:style>
  <w:style w:type="character" w:styleId="ab">
    <w:name w:val="footnote reference"/>
    <w:basedOn w:val="a0"/>
    <w:uiPriority w:val="99"/>
    <w:semiHidden/>
    <w:rsid w:val="000E180D"/>
    <w:rPr>
      <w:rFonts w:cs="Times New Roman"/>
      <w:vertAlign w:val="superscript"/>
    </w:rPr>
  </w:style>
  <w:style w:type="character" w:styleId="ac">
    <w:name w:val="FollowedHyperlink"/>
    <w:basedOn w:val="a0"/>
    <w:uiPriority w:val="99"/>
    <w:semiHidden/>
    <w:rsid w:val="004765D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ba.org.ua" TargetMode="External"/><Relationship Id="rId18" Type="http://schemas.openxmlformats.org/officeDocument/2006/relationships/hyperlink" Target="mailto:olesya.khomyn@undp.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ba.org.ua/three" TargetMode="External"/><Relationship Id="rId17" Type="http://schemas.openxmlformats.org/officeDocument/2006/relationships/hyperlink" Target="mailto:lesya.popelyukh@undp.org" TargetMode="External"/><Relationship Id="rId2" Type="http://schemas.openxmlformats.org/officeDocument/2006/relationships/styles" Target="styles.xml"/><Relationship Id="rId16" Type="http://schemas.openxmlformats.org/officeDocument/2006/relationships/hyperlink" Target="http://eeas.europa.eu/delegations/ukraine/index_uk.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ba.org.ua/ua/ivano-frankivsk" TargetMode="External"/><Relationship Id="rId5" Type="http://schemas.openxmlformats.org/officeDocument/2006/relationships/webSettings" Target="webSettings.xml"/><Relationship Id="rId15" Type="http://schemas.openxmlformats.org/officeDocument/2006/relationships/hyperlink" Target="http://www.undp.org.ua" TargetMode="External"/><Relationship Id="rId10" Type="http://schemas.openxmlformats.org/officeDocument/2006/relationships/image" Target="media/image2.png"/><Relationship Id="rId19" Type="http://schemas.openxmlformats.org/officeDocument/2006/relationships/hyperlink" Target="mailto:svitlana.slabinska@undp.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ba.org.ua/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3407</Words>
  <Characters>1942</Characters>
  <Application>Microsoft Office Word</Application>
  <DocSecurity>4</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CBA Open</cp:lastModifiedBy>
  <cp:revision>2</cp:revision>
  <dcterms:created xsi:type="dcterms:W3CDTF">2014-10-07T15:52:00Z</dcterms:created>
  <dcterms:modified xsi:type="dcterms:W3CDTF">2014-10-07T15:52:00Z</dcterms:modified>
</cp:coreProperties>
</file>